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EBFD" w14:textId="77777777" w:rsidR="00ED683B" w:rsidRDefault="00ED683B" w:rsidP="00ED683B">
      <w:pPr>
        <w:spacing w:before="104" w:line="435" w:lineRule="exact"/>
        <w:jc w:val="center"/>
        <w:textAlignment w:val="baseline"/>
        <w:rPr>
          <w:rFonts w:ascii="Calibri" w:hAnsi="Calibri" w:cs="Calibri"/>
          <w:b/>
          <w:bCs/>
          <w:color w:val="1F497D" w:themeColor="text2"/>
          <w:sz w:val="42"/>
          <w:szCs w:val="42"/>
        </w:rPr>
      </w:pPr>
    </w:p>
    <w:p w14:paraId="0B04AEFC" w14:textId="77777777" w:rsidR="00ED683B" w:rsidRDefault="00ED683B" w:rsidP="00ED683B">
      <w:pPr>
        <w:spacing w:before="104" w:line="435" w:lineRule="exact"/>
        <w:jc w:val="center"/>
        <w:textAlignment w:val="baseline"/>
        <w:rPr>
          <w:rFonts w:ascii="Calibri" w:hAnsi="Calibri" w:cs="Calibri"/>
          <w:b/>
          <w:bCs/>
          <w:color w:val="1F497D" w:themeColor="text2"/>
          <w:sz w:val="42"/>
          <w:szCs w:val="42"/>
        </w:rPr>
      </w:pPr>
    </w:p>
    <w:p w14:paraId="5629BFC2" w14:textId="77777777" w:rsidR="00ED683B" w:rsidRDefault="00ED683B" w:rsidP="00ED683B">
      <w:pPr>
        <w:spacing w:before="104" w:line="435" w:lineRule="exact"/>
        <w:jc w:val="center"/>
        <w:textAlignment w:val="baseline"/>
        <w:rPr>
          <w:rFonts w:ascii="Calibri" w:hAnsi="Calibri" w:cs="Calibri"/>
          <w:b/>
          <w:bCs/>
          <w:color w:val="1F497D" w:themeColor="text2"/>
          <w:sz w:val="42"/>
          <w:szCs w:val="42"/>
        </w:rPr>
      </w:pPr>
    </w:p>
    <w:p w14:paraId="52F6CB94" w14:textId="6D6B9873" w:rsidR="00ED683B" w:rsidRPr="00E103E3" w:rsidRDefault="00F27FC9" w:rsidP="00ED683B">
      <w:pPr>
        <w:spacing w:before="104" w:line="435" w:lineRule="exact"/>
        <w:jc w:val="center"/>
        <w:textAlignment w:val="baseline"/>
        <w:rPr>
          <w:rFonts w:ascii="Arial" w:eastAsia="Calibri" w:hAnsi="Arial" w:cs="Arial"/>
          <w:b/>
          <w:color w:val="1F497D" w:themeColor="text2"/>
          <w:spacing w:val="4"/>
          <w:sz w:val="42"/>
        </w:rPr>
      </w:pPr>
      <w:r>
        <w:rPr>
          <w:rFonts w:ascii="Arial" w:hAnsi="Arial" w:cs="Arial"/>
          <w:b/>
          <w:bCs/>
          <w:color w:val="1F497D" w:themeColor="text2"/>
          <w:sz w:val="42"/>
          <w:szCs w:val="42"/>
        </w:rPr>
        <w:t>Housi</w:t>
      </w:r>
      <w:r w:rsidR="00E103E3" w:rsidRPr="00E103E3">
        <w:rPr>
          <w:rFonts w:ascii="Arial" w:hAnsi="Arial" w:cs="Arial"/>
          <w:b/>
          <w:bCs/>
          <w:color w:val="1F497D" w:themeColor="text2"/>
          <w:sz w:val="42"/>
          <w:szCs w:val="42"/>
        </w:rPr>
        <w:t>n</w:t>
      </w:r>
      <w:r>
        <w:rPr>
          <w:rFonts w:ascii="Arial" w:hAnsi="Arial" w:cs="Arial"/>
          <w:b/>
          <w:bCs/>
          <w:color w:val="1F497D" w:themeColor="text2"/>
          <w:sz w:val="42"/>
          <w:szCs w:val="42"/>
        </w:rPr>
        <w:t>g Services Manager</w:t>
      </w:r>
    </w:p>
    <w:p w14:paraId="60ECE04E" w14:textId="1980E615" w:rsidR="00ED683B" w:rsidRPr="00E103E3" w:rsidRDefault="00ED683B" w:rsidP="00ED683B">
      <w:pPr>
        <w:spacing w:before="104" w:line="435" w:lineRule="exact"/>
        <w:jc w:val="center"/>
        <w:textAlignment w:val="baseline"/>
        <w:rPr>
          <w:rFonts w:ascii="Arial" w:eastAsia="Calibri" w:hAnsi="Arial" w:cs="Arial"/>
          <w:b/>
          <w:bCs/>
          <w:color w:val="1F497D" w:themeColor="text2"/>
          <w:sz w:val="42"/>
          <w:szCs w:val="42"/>
        </w:rPr>
      </w:pPr>
    </w:p>
    <w:p w14:paraId="7A65ED9E" w14:textId="12E7C116" w:rsidR="00ED683B" w:rsidRPr="00E103E3" w:rsidRDefault="00E103E3" w:rsidP="00ED683B">
      <w:pPr>
        <w:spacing w:before="640" w:line="435" w:lineRule="exact"/>
        <w:jc w:val="center"/>
        <w:textAlignment w:val="baseline"/>
        <w:rPr>
          <w:rFonts w:ascii="Arial" w:eastAsia="Calibri" w:hAnsi="Arial" w:cs="Arial"/>
          <w:b/>
          <w:color w:val="1F497D" w:themeColor="text2"/>
          <w:spacing w:val="1"/>
          <w:sz w:val="42"/>
        </w:rPr>
      </w:pPr>
      <w:r w:rsidRPr="00E103E3">
        <w:rPr>
          <w:rFonts w:ascii="Arial" w:eastAsia="Calibri" w:hAnsi="Arial" w:cs="Arial"/>
          <w:b/>
          <w:color w:val="1F497D" w:themeColor="text2"/>
          <w:spacing w:val="1"/>
          <w:sz w:val="42"/>
        </w:rPr>
        <w:t>Unity Housing Association</w:t>
      </w:r>
    </w:p>
    <w:p w14:paraId="0B1B1435" w14:textId="77777777" w:rsidR="00E103E3" w:rsidRPr="00E103E3" w:rsidRDefault="00E103E3" w:rsidP="00444D4D">
      <w:pPr>
        <w:ind w:right="777"/>
        <w:rPr>
          <w:rFonts w:ascii="Arial" w:hAnsi="Arial" w:cs="Arial"/>
          <w:b/>
          <w:sz w:val="28"/>
          <w:szCs w:val="28"/>
        </w:rPr>
      </w:pPr>
    </w:p>
    <w:p w14:paraId="24603B99" w14:textId="77777777" w:rsidR="00E103E3" w:rsidRPr="00E103E3" w:rsidRDefault="00E103E3" w:rsidP="00444D4D">
      <w:pPr>
        <w:ind w:right="777"/>
        <w:rPr>
          <w:rFonts w:ascii="Arial" w:hAnsi="Arial" w:cs="Arial"/>
          <w:b/>
          <w:sz w:val="28"/>
          <w:szCs w:val="28"/>
        </w:rPr>
      </w:pPr>
    </w:p>
    <w:p w14:paraId="64CC9589" w14:textId="77777777" w:rsidR="00E103E3" w:rsidRPr="00E103E3" w:rsidRDefault="00E103E3" w:rsidP="00444D4D">
      <w:pPr>
        <w:ind w:right="777"/>
        <w:rPr>
          <w:rFonts w:ascii="Arial" w:hAnsi="Arial" w:cs="Arial"/>
          <w:b/>
          <w:sz w:val="28"/>
          <w:szCs w:val="28"/>
        </w:rPr>
      </w:pPr>
    </w:p>
    <w:p w14:paraId="48D2D83A" w14:textId="638C1CBC" w:rsidR="00E103E3" w:rsidRPr="00B57B69" w:rsidRDefault="00B57B69" w:rsidP="00B57B69">
      <w:pPr>
        <w:ind w:right="777"/>
        <w:jc w:val="center"/>
        <w:rPr>
          <w:rFonts w:ascii="Arial" w:hAnsi="Arial" w:cs="Arial"/>
          <w:b/>
          <w:color w:val="17365D" w:themeColor="text2" w:themeShade="BF"/>
          <w:sz w:val="42"/>
          <w:szCs w:val="42"/>
        </w:rPr>
      </w:pPr>
      <w:r>
        <w:rPr>
          <w:rFonts w:ascii="Arial" w:hAnsi="Arial" w:cs="Arial"/>
          <w:b/>
          <w:color w:val="17365D" w:themeColor="text2" w:themeShade="BF"/>
          <w:sz w:val="42"/>
          <w:szCs w:val="42"/>
        </w:rPr>
        <w:t xml:space="preserve">       </w:t>
      </w:r>
      <w:r w:rsidR="00E103E3" w:rsidRPr="00B57B69">
        <w:rPr>
          <w:rFonts w:ascii="Arial" w:hAnsi="Arial" w:cs="Arial"/>
          <w:b/>
          <w:color w:val="17365D" w:themeColor="text2" w:themeShade="BF"/>
          <w:sz w:val="42"/>
          <w:szCs w:val="42"/>
        </w:rPr>
        <w:t>Applicant Information Pack</w:t>
      </w:r>
    </w:p>
    <w:p w14:paraId="21C4EA5D" w14:textId="77777777" w:rsidR="00E103E3" w:rsidRDefault="00E103E3" w:rsidP="00444D4D">
      <w:pPr>
        <w:ind w:right="777"/>
        <w:rPr>
          <w:rFonts w:asciiTheme="minorHAnsi" w:hAnsiTheme="minorHAnsi" w:cstheme="minorHAnsi"/>
          <w:b/>
          <w:sz w:val="28"/>
          <w:szCs w:val="28"/>
        </w:rPr>
      </w:pPr>
    </w:p>
    <w:p w14:paraId="65FFC2B8" w14:textId="77777777" w:rsidR="00E103E3" w:rsidRDefault="00E103E3" w:rsidP="00E103E3">
      <w:pPr>
        <w:ind w:right="777"/>
        <w:jc w:val="center"/>
        <w:rPr>
          <w:rFonts w:asciiTheme="minorHAnsi" w:hAnsiTheme="minorHAnsi" w:cstheme="minorHAnsi"/>
          <w:b/>
          <w:sz w:val="28"/>
          <w:szCs w:val="28"/>
        </w:rPr>
      </w:pPr>
    </w:p>
    <w:p w14:paraId="23DB4037" w14:textId="77777777" w:rsidR="00E103E3" w:rsidRDefault="00E103E3" w:rsidP="00444D4D">
      <w:pPr>
        <w:ind w:right="777"/>
        <w:rPr>
          <w:rFonts w:asciiTheme="minorHAnsi" w:hAnsiTheme="minorHAnsi" w:cstheme="minorHAnsi"/>
          <w:b/>
          <w:sz w:val="28"/>
          <w:szCs w:val="28"/>
        </w:rPr>
      </w:pPr>
    </w:p>
    <w:p w14:paraId="566E9E70" w14:textId="77777777" w:rsidR="00E103E3" w:rsidRDefault="00E103E3" w:rsidP="00444D4D">
      <w:pPr>
        <w:ind w:right="777"/>
        <w:rPr>
          <w:rFonts w:asciiTheme="minorHAnsi" w:hAnsiTheme="minorHAnsi" w:cstheme="minorHAnsi"/>
          <w:b/>
          <w:sz w:val="28"/>
          <w:szCs w:val="28"/>
        </w:rPr>
      </w:pPr>
    </w:p>
    <w:p w14:paraId="454E4AC2" w14:textId="7BEC1E48" w:rsidR="00E103E3" w:rsidRDefault="00E103E3" w:rsidP="00E103E3">
      <w:pPr>
        <w:ind w:right="777"/>
        <w:jc w:val="center"/>
        <w:rPr>
          <w:rFonts w:asciiTheme="minorHAnsi" w:hAnsiTheme="minorHAnsi" w:cstheme="minorHAnsi"/>
          <w:b/>
          <w:sz w:val="28"/>
          <w:szCs w:val="28"/>
        </w:rPr>
      </w:pPr>
      <w:r>
        <w:rPr>
          <w:rFonts w:ascii="Arial" w:hAnsi="Arial"/>
          <w:noProof/>
          <w:sz w:val="34"/>
          <w:lang w:val="en-GB" w:eastAsia="en-GB"/>
        </w:rPr>
        <w:drawing>
          <wp:inline distT="0" distB="0" distL="0" distR="0" wp14:anchorId="2C52B382" wp14:editId="6F2F59EE">
            <wp:extent cx="2533650" cy="1757680"/>
            <wp:effectExtent l="0" t="0" r="0" b="0"/>
            <wp:docPr id="2" name="Picture 1" descr="M:\Logo\Multi-Cultural Neighbourhoo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ogo\Multi-Cultural Neighbourhoods.jpg"/>
                    <pic:cNvPicPr>
                      <a:picLocks noChangeAspect="1" noChangeArrowheads="1"/>
                    </pic:cNvPicPr>
                  </pic:nvPicPr>
                  <pic:blipFill>
                    <a:blip r:embed="rId11"/>
                    <a:srcRect/>
                    <a:stretch>
                      <a:fillRect/>
                    </a:stretch>
                  </pic:blipFill>
                  <pic:spPr bwMode="auto">
                    <a:xfrm>
                      <a:off x="0" y="0"/>
                      <a:ext cx="2533174" cy="1757350"/>
                    </a:xfrm>
                    <a:prstGeom prst="rect">
                      <a:avLst/>
                    </a:prstGeom>
                    <a:noFill/>
                    <a:ln w="9525">
                      <a:noFill/>
                      <a:miter lim="800000"/>
                      <a:headEnd/>
                      <a:tailEnd/>
                    </a:ln>
                  </pic:spPr>
                </pic:pic>
              </a:graphicData>
            </a:graphic>
          </wp:inline>
        </w:drawing>
      </w:r>
    </w:p>
    <w:p w14:paraId="1DD7DDB9" w14:textId="77777777" w:rsidR="00E103E3" w:rsidRDefault="00E103E3" w:rsidP="00444D4D">
      <w:pPr>
        <w:ind w:right="777"/>
        <w:rPr>
          <w:rFonts w:asciiTheme="minorHAnsi" w:hAnsiTheme="minorHAnsi" w:cstheme="minorHAnsi"/>
          <w:b/>
          <w:sz w:val="28"/>
          <w:szCs w:val="28"/>
        </w:rPr>
      </w:pPr>
    </w:p>
    <w:p w14:paraId="2B246DFC" w14:textId="77777777" w:rsidR="00E103E3" w:rsidRDefault="00E103E3" w:rsidP="00444D4D">
      <w:pPr>
        <w:ind w:right="777"/>
        <w:rPr>
          <w:rFonts w:asciiTheme="minorHAnsi" w:hAnsiTheme="minorHAnsi" w:cstheme="minorHAnsi"/>
          <w:b/>
          <w:sz w:val="28"/>
          <w:szCs w:val="28"/>
        </w:rPr>
      </w:pPr>
    </w:p>
    <w:p w14:paraId="1604CF78" w14:textId="77777777" w:rsidR="00E103E3" w:rsidRDefault="00E103E3" w:rsidP="00444D4D">
      <w:pPr>
        <w:ind w:right="777"/>
        <w:rPr>
          <w:rFonts w:asciiTheme="minorHAnsi" w:hAnsiTheme="minorHAnsi" w:cstheme="minorHAnsi"/>
          <w:b/>
          <w:sz w:val="28"/>
          <w:szCs w:val="28"/>
        </w:rPr>
      </w:pPr>
    </w:p>
    <w:p w14:paraId="4BA8D420" w14:textId="77777777" w:rsidR="00E103E3" w:rsidRDefault="00E103E3" w:rsidP="00444D4D">
      <w:pPr>
        <w:ind w:right="777"/>
        <w:rPr>
          <w:rFonts w:asciiTheme="minorHAnsi" w:hAnsiTheme="minorHAnsi" w:cstheme="minorHAnsi"/>
          <w:b/>
          <w:sz w:val="28"/>
          <w:szCs w:val="28"/>
        </w:rPr>
      </w:pPr>
    </w:p>
    <w:p w14:paraId="44D925C4" w14:textId="77777777" w:rsidR="00E103E3" w:rsidRDefault="00E103E3" w:rsidP="00444D4D">
      <w:pPr>
        <w:ind w:right="777"/>
        <w:rPr>
          <w:rFonts w:asciiTheme="minorHAnsi" w:hAnsiTheme="minorHAnsi" w:cstheme="minorHAnsi"/>
          <w:b/>
          <w:sz w:val="28"/>
          <w:szCs w:val="28"/>
        </w:rPr>
      </w:pPr>
    </w:p>
    <w:p w14:paraId="3A61DA5F" w14:textId="77777777" w:rsidR="00E103E3" w:rsidRDefault="00E103E3" w:rsidP="00444D4D">
      <w:pPr>
        <w:ind w:right="777"/>
        <w:rPr>
          <w:rFonts w:asciiTheme="minorHAnsi" w:hAnsiTheme="minorHAnsi" w:cstheme="minorHAnsi"/>
          <w:b/>
          <w:sz w:val="28"/>
          <w:szCs w:val="28"/>
        </w:rPr>
      </w:pPr>
    </w:p>
    <w:p w14:paraId="33EFF6E3" w14:textId="77777777" w:rsidR="00E103E3" w:rsidRDefault="00E103E3" w:rsidP="00444D4D">
      <w:pPr>
        <w:ind w:right="777"/>
        <w:rPr>
          <w:rFonts w:asciiTheme="minorHAnsi" w:hAnsiTheme="minorHAnsi" w:cstheme="minorHAnsi"/>
          <w:b/>
          <w:sz w:val="28"/>
          <w:szCs w:val="28"/>
        </w:rPr>
      </w:pPr>
    </w:p>
    <w:p w14:paraId="66C0B48B" w14:textId="77777777" w:rsidR="00E103E3" w:rsidRDefault="00E103E3" w:rsidP="00444D4D">
      <w:pPr>
        <w:ind w:right="777"/>
        <w:rPr>
          <w:rFonts w:asciiTheme="minorHAnsi" w:hAnsiTheme="minorHAnsi" w:cstheme="minorHAnsi"/>
          <w:b/>
          <w:sz w:val="28"/>
          <w:szCs w:val="28"/>
        </w:rPr>
      </w:pPr>
    </w:p>
    <w:p w14:paraId="3A1AFCB3" w14:textId="77777777" w:rsidR="00E103E3" w:rsidRDefault="00E103E3" w:rsidP="00444D4D">
      <w:pPr>
        <w:ind w:right="777"/>
        <w:rPr>
          <w:rFonts w:asciiTheme="minorHAnsi" w:hAnsiTheme="minorHAnsi" w:cstheme="minorHAnsi"/>
          <w:b/>
          <w:sz w:val="28"/>
          <w:szCs w:val="28"/>
        </w:rPr>
      </w:pPr>
    </w:p>
    <w:p w14:paraId="6B4A2F18" w14:textId="77777777" w:rsidR="00E103E3" w:rsidRDefault="00E103E3" w:rsidP="00444D4D">
      <w:pPr>
        <w:ind w:right="777"/>
        <w:rPr>
          <w:rFonts w:asciiTheme="minorHAnsi" w:hAnsiTheme="minorHAnsi" w:cstheme="minorHAnsi"/>
          <w:b/>
          <w:sz w:val="28"/>
          <w:szCs w:val="28"/>
        </w:rPr>
      </w:pPr>
    </w:p>
    <w:p w14:paraId="779CE6CB" w14:textId="77777777" w:rsidR="00E103E3" w:rsidRDefault="00E103E3" w:rsidP="00444D4D">
      <w:pPr>
        <w:ind w:right="777"/>
        <w:rPr>
          <w:rFonts w:asciiTheme="minorHAnsi" w:hAnsiTheme="minorHAnsi" w:cstheme="minorHAnsi"/>
          <w:b/>
          <w:sz w:val="28"/>
          <w:szCs w:val="28"/>
        </w:rPr>
      </w:pPr>
    </w:p>
    <w:p w14:paraId="11A5009F" w14:textId="77777777" w:rsidR="00E103E3" w:rsidRDefault="00E103E3" w:rsidP="00444D4D">
      <w:pPr>
        <w:ind w:right="777"/>
        <w:rPr>
          <w:rFonts w:asciiTheme="minorHAnsi" w:hAnsiTheme="minorHAnsi" w:cstheme="minorHAnsi"/>
          <w:b/>
          <w:sz w:val="28"/>
          <w:szCs w:val="28"/>
        </w:rPr>
      </w:pPr>
    </w:p>
    <w:p w14:paraId="1DC5D64D" w14:textId="77777777" w:rsidR="004A137B" w:rsidRDefault="004A137B" w:rsidP="00444D4D">
      <w:pPr>
        <w:ind w:right="777"/>
        <w:rPr>
          <w:rFonts w:asciiTheme="minorHAnsi" w:hAnsiTheme="minorHAnsi" w:cstheme="minorHAnsi"/>
          <w:b/>
          <w:sz w:val="28"/>
          <w:szCs w:val="28"/>
        </w:rPr>
      </w:pPr>
    </w:p>
    <w:p w14:paraId="0DA76FB5" w14:textId="77777777" w:rsidR="00E103E3" w:rsidRDefault="00E103E3" w:rsidP="00444D4D">
      <w:pPr>
        <w:ind w:right="777"/>
        <w:rPr>
          <w:rFonts w:asciiTheme="minorHAnsi" w:hAnsiTheme="minorHAnsi" w:cstheme="minorHAnsi"/>
          <w:b/>
          <w:sz w:val="28"/>
          <w:szCs w:val="28"/>
        </w:rPr>
      </w:pPr>
    </w:p>
    <w:p w14:paraId="0F383BC5" w14:textId="5412399C" w:rsidR="00A44544" w:rsidRPr="00B57B69" w:rsidRDefault="00B57B69" w:rsidP="00444D4D">
      <w:pPr>
        <w:ind w:right="777"/>
        <w:rPr>
          <w:rFonts w:ascii="Arial" w:hAnsi="Arial" w:cs="Arial"/>
          <w:bCs/>
        </w:rPr>
      </w:pPr>
      <w:r>
        <w:rPr>
          <w:rFonts w:ascii="Arial" w:hAnsi="Arial" w:cs="Arial"/>
          <w:bCs/>
        </w:rPr>
        <w:lastRenderedPageBreak/>
        <w:t>Hello!</w:t>
      </w:r>
    </w:p>
    <w:p w14:paraId="260D4A9F" w14:textId="77777777" w:rsidR="00ED683B" w:rsidRPr="00B57B69" w:rsidRDefault="00ED683B" w:rsidP="00ED683B">
      <w:pPr>
        <w:ind w:right="777"/>
        <w:rPr>
          <w:rFonts w:ascii="Arial" w:hAnsi="Arial" w:cs="Arial"/>
        </w:rPr>
      </w:pPr>
    </w:p>
    <w:p w14:paraId="6FF11F75" w14:textId="77777777" w:rsidR="00B57B69" w:rsidRDefault="00B57B69" w:rsidP="00446686">
      <w:pPr>
        <w:ind w:right="777"/>
        <w:rPr>
          <w:rFonts w:ascii="Arial" w:hAnsi="Arial" w:cs="Arial"/>
        </w:rPr>
      </w:pPr>
      <w:r>
        <w:rPr>
          <w:rFonts w:ascii="Arial" w:hAnsi="Arial" w:cs="Arial"/>
        </w:rPr>
        <w:t>Thank you for having an interest in working for Unity.</w:t>
      </w:r>
    </w:p>
    <w:p w14:paraId="03D7F0C8" w14:textId="77777777" w:rsidR="00B57B69" w:rsidRDefault="00B57B69" w:rsidP="00446686">
      <w:pPr>
        <w:ind w:right="777"/>
        <w:rPr>
          <w:rFonts w:ascii="Arial" w:hAnsi="Arial" w:cs="Arial"/>
        </w:rPr>
      </w:pPr>
    </w:p>
    <w:p w14:paraId="0EAFFF69" w14:textId="52086E7F" w:rsidR="00DF6AD7" w:rsidRDefault="00DF6AD7" w:rsidP="00DF6AD7">
      <w:pPr>
        <w:ind w:right="777"/>
        <w:jc w:val="both"/>
        <w:rPr>
          <w:rFonts w:ascii="Arial" w:hAnsi="Arial" w:cs="Arial"/>
        </w:rPr>
      </w:pPr>
      <w:r>
        <w:rPr>
          <w:rFonts w:ascii="Arial" w:hAnsi="Arial" w:cs="Arial"/>
        </w:rPr>
        <w:t xml:space="preserve">We are a successful, independent and ambitus housing association driven by social purpose, supporting BME communities and multi-cultural </w:t>
      </w:r>
      <w:proofErr w:type="spellStart"/>
      <w:r>
        <w:rPr>
          <w:rFonts w:ascii="Arial" w:hAnsi="Arial" w:cs="Arial"/>
        </w:rPr>
        <w:t>neighbourhoods</w:t>
      </w:r>
      <w:proofErr w:type="spellEnd"/>
      <w:r>
        <w:rPr>
          <w:rFonts w:ascii="Arial" w:hAnsi="Arial" w:cs="Arial"/>
        </w:rPr>
        <w:t xml:space="preserve"> across Leeds and Kirklees.</w:t>
      </w:r>
    </w:p>
    <w:p w14:paraId="65680F4D" w14:textId="057C240A" w:rsidR="00DF6AD7" w:rsidRDefault="00DF6AD7" w:rsidP="00DF6AD7">
      <w:pPr>
        <w:ind w:right="777"/>
        <w:jc w:val="both"/>
        <w:rPr>
          <w:rFonts w:ascii="Arial" w:hAnsi="Arial" w:cs="Arial"/>
        </w:rPr>
      </w:pPr>
      <w:r>
        <w:rPr>
          <w:rFonts w:ascii="Arial" w:hAnsi="Arial" w:cs="Arial"/>
        </w:rPr>
        <w:t xml:space="preserve">We are proud to call ourselves a BME association, part of the national BME housing movement, and believe that is as important today as it was when we were founded </w:t>
      </w:r>
      <w:r w:rsidR="00E868E7">
        <w:rPr>
          <w:rFonts w:ascii="Arial" w:hAnsi="Arial" w:cs="Arial"/>
        </w:rPr>
        <w:t>over</w:t>
      </w:r>
      <w:r>
        <w:rPr>
          <w:rFonts w:ascii="Arial" w:hAnsi="Arial" w:cs="Arial"/>
        </w:rPr>
        <w:t xml:space="preserve"> 35 years ago.</w:t>
      </w:r>
    </w:p>
    <w:p w14:paraId="24EC73A5" w14:textId="1E1D3EE9" w:rsidR="00DF6AD7" w:rsidRDefault="00DF6AD7" w:rsidP="00DF6AD7">
      <w:pPr>
        <w:ind w:right="777"/>
        <w:jc w:val="both"/>
        <w:rPr>
          <w:rFonts w:ascii="Arial" w:hAnsi="Arial" w:cs="Arial"/>
        </w:rPr>
      </w:pPr>
    </w:p>
    <w:p w14:paraId="63032C6F" w14:textId="6AF56DE8" w:rsidR="00DF6AD7" w:rsidRDefault="00DF6AD7" w:rsidP="00DF6AD7">
      <w:pPr>
        <w:ind w:right="777"/>
        <w:jc w:val="both"/>
        <w:rPr>
          <w:rFonts w:ascii="Arial" w:hAnsi="Arial" w:cs="Arial"/>
        </w:rPr>
      </w:pPr>
      <w:r>
        <w:rPr>
          <w:rFonts w:ascii="Arial" w:hAnsi="Arial" w:cs="Arial"/>
        </w:rPr>
        <w:t>Our social purpose is at the heart of everything we do</w:t>
      </w:r>
      <w:r w:rsidR="00B670BC">
        <w:rPr>
          <w:rFonts w:ascii="Arial" w:hAnsi="Arial" w:cs="Arial"/>
        </w:rPr>
        <w:t>, it states</w:t>
      </w:r>
      <w:r>
        <w:rPr>
          <w:rFonts w:ascii="Arial" w:hAnsi="Arial" w:cs="Arial"/>
        </w:rPr>
        <w:t>: ‘we will fight inequality and empower BME people to improve their lives by creating opportunities and helping to regenerate communities’</w:t>
      </w:r>
    </w:p>
    <w:p w14:paraId="644F2B82" w14:textId="77777777" w:rsidR="00DF6AD7" w:rsidRDefault="00DF6AD7" w:rsidP="00DF6AD7">
      <w:pPr>
        <w:ind w:right="777"/>
        <w:jc w:val="both"/>
        <w:rPr>
          <w:rFonts w:ascii="Arial" w:hAnsi="Arial" w:cs="Arial"/>
        </w:rPr>
      </w:pPr>
    </w:p>
    <w:p w14:paraId="399120E9" w14:textId="0ABEE2BE" w:rsidR="00DF6AD7" w:rsidRDefault="00DF6AD7" w:rsidP="00DF6AD7">
      <w:pPr>
        <w:ind w:right="777"/>
        <w:jc w:val="both"/>
        <w:rPr>
          <w:rFonts w:ascii="Arial" w:hAnsi="Arial" w:cs="Arial"/>
        </w:rPr>
      </w:pPr>
      <w:r>
        <w:rPr>
          <w:rFonts w:ascii="Arial" w:hAnsi="Arial" w:cs="Arial"/>
        </w:rPr>
        <w:t xml:space="preserve">The role of </w:t>
      </w:r>
      <w:r w:rsidR="003960F3">
        <w:rPr>
          <w:rFonts w:ascii="Arial" w:hAnsi="Arial" w:cs="Arial"/>
        </w:rPr>
        <w:t>Housing Services Manager</w:t>
      </w:r>
      <w:r>
        <w:rPr>
          <w:rFonts w:ascii="Arial" w:hAnsi="Arial" w:cs="Arial"/>
        </w:rPr>
        <w:t xml:space="preserve"> is a great opportunity to join a team </w:t>
      </w:r>
      <w:r w:rsidR="00015B70">
        <w:rPr>
          <w:rFonts w:ascii="Arial" w:hAnsi="Arial" w:cs="Arial"/>
        </w:rPr>
        <w:t xml:space="preserve">that not only supports people </w:t>
      </w:r>
      <w:r w:rsidR="0011120A">
        <w:rPr>
          <w:rFonts w:ascii="Arial" w:hAnsi="Arial" w:cs="Arial"/>
        </w:rPr>
        <w:t>but wishes to improve and drive the business forward.</w:t>
      </w:r>
    </w:p>
    <w:p w14:paraId="0EFB5F2D" w14:textId="77777777" w:rsidR="00446686" w:rsidRPr="00B57B69" w:rsidRDefault="00446686" w:rsidP="00DF6AD7">
      <w:pPr>
        <w:ind w:left="142" w:right="777"/>
        <w:jc w:val="both"/>
        <w:rPr>
          <w:rFonts w:ascii="Arial" w:hAnsi="Arial" w:cs="Arial"/>
        </w:rPr>
      </w:pPr>
    </w:p>
    <w:p w14:paraId="696A95A6" w14:textId="3CE3AC3D" w:rsidR="0011120A" w:rsidRDefault="00446686" w:rsidP="00D32286">
      <w:pPr>
        <w:ind w:right="777"/>
        <w:jc w:val="both"/>
        <w:rPr>
          <w:rFonts w:ascii="Arial" w:hAnsi="Arial" w:cs="Arial"/>
        </w:rPr>
      </w:pPr>
      <w:r w:rsidRPr="00B57B69">
        <w:rPr>
          <w:rFonts w:ascii="Arial" w:hAnsi="Arial" w:cs="Arial"/>
        </w:rPr>
        <w:t xml:space="preserve">We are looking for </w:t>
      </w:r>
      <w:r w:rsidR="003630CB">
        <w:rPr>
          <w:rFonts w:ascii="Arial" w:hAnsi="Arial" w:cs="Arial"/>
        </w:rPr>
        <w:t>someone</w:t>
      </w:r>
      <w:r w:rsidRPr="00B57B69">
        <w:rPr>
          <w:rFonts w:ascii="Arial" w:hAnsi="Arial" w:cs="Arial"/>
        </w:rPr>
        <w:t xml:space="preserve"> with </w:t>
      </w:r>
      <w:r w:rsidR="003963E1">
        <w:rPr>
          <w:rFonts w:ascii="Arial" w:hAnsi="Arial" w:cs="Arial"/>
        </w:rPr>
        <w:t xml:space="preserve">a housing management background who has </w:t>
      </w:r>
      <w:r w:rsidR="0011120A">
        <w:rPr>
          <w:rFonts w:ascii="Arial" w:hAnsi="Arial" w:cs="Arial"/>
        </w:rPr>
        <w:t>experience of all aspects of managing people. Someone who can problem solve and decision make.</w:t>
      </w:r>
    </w:p>
    <w:p w14:paraId="334372E5" w14:textId="77777777" w:rsidR="0011120A" w:rsidRDefault="0011120A" w:rsidP="00D32286">
      <w:pPr>
        <w:ind w:right="777"/>
        <w:jc w:val="both"/>
        <w:rPr>
          <w:rFonts w:ascii="Arial" w:hAnsi="Arial" w:cs="Arial"/>
        </w:rPr>
      </w:pPr>
    </w:p>
    <w:p w14:paraId="26857C8B" w14:textId="0B56E547" w:rsidR="00446686" w:rsidRPr="00B57B69" w:rsidRDefault="00446686" w:rsidP="00D32286">
      <w:pPr>
        <w:ind w:right="777"/>
        <w:jc w:val="both"/>
        <w:rPr>
          <w:rFonts w:ascii="Arial" w:hAnsi="Arial" w:cs="Arial"/>
        </w:rPr>
      </w:pPr>
      <w:r w:rsidRPr="00B57B69">
        <w:rPr>
          <w:rFonts w:ascii="Arial" w:hAnsi="Arial" w:cs="Arial"/>
        </w:rPr>
        <w:t>If you are confident you can deliver in that environment and are up for the challenge, then we’d love to hear from you.</w:t>
      </w:r>
    </w:p>
    <w:p w14:paraId="6A07AA60" w14:textId="77777777" w:rsidR="00446686" w:rsidRPr="00015B70" w:rsidRDefault="00446686" w:rsidP="00446686">
      <w:pPr>
        <w:ind w:left="142" w:right="777"/>
        <w:jc w:val="both"/>
        <w:rPr>
          <w:rFonts w:ascii="Arial" w:hAnsi="Arial" w:cs="Arial"/>
        </w:rPr>
      </w:pPr>
    </w:p>
    <w:p w14:paraId="43200276" w14:textId="2DFCB19E" w:rsidR="00446686" w:rsidRPr="00015B70" w:rsidRDefault="00446686" w:rsidP="00D32286">
      <w:pPr>
        <w:ind w:right="777"/>
        <w:jc w:val="both"/>
        <w:rPr>
          <w:rFonts w:ascii="Arial" w:hAnsi="Arial" w:cs="Arial"/>
        </w:rPr>
      </w:pPr>
      <w:r w:rsidRPr="00015B70">
        <w:rPr>
          <w:rFonts w:ascii="Arial" w:hAnsi="Arial" w:cs="Arial"/>
        </w:rPr>
        <w:t>I believe this is a brilliant opportunity to make a difference</w:t>
      </w:r>
      <w:r w:rsidR="003630CB">
        <w:rPr>
          <w:rFonts w:ascii="Arial" w:hAnsi="Arial" w:cs="Arial"/>
        </w:rPr>
        <w:t xml:space="preserve"> and</w:t>
      </w:r>
      <w:r w:rsidRPr="00015B70">
        <w:rPr>
          <w:rFonts w:ascii="Arial" w:hAnsi="Arial" w:cs="Arial"/>
        </w:rPr>
        <w:t xml:space="preserve"> I look forward to receiving your application.</w:t>
      </w:r>
    </w:p>
    <w:p w14:paraId="320D910B" w14:textId="77777777" w:rsidR="00446686" w:rsidRPr="00015B70" w:rsidRDefault="00446686" w:rsidP="00446686">
      <w:pPr>
        <w:jc w:val="both"/>
        <w:rPr>
          <w:rFonts w:ascii="Arial" w:hAnsi="Arial" w:cs="Arial"/>
        </w:rPr>
      </w:pPr>
    </w:p>
    <w:p w14:paraId="4D821FCC" w14:textId="77777777" w:rsidR="00446686" w:rsidRPr="00015B70" w:rsidRDefault="00446686" w:rsidP="00446686">
      <w:pPr>
        <w:jc w:val="both"/>
        <w:rPr>
          <w:rFonts w:ascii="Arial" w:hAnsi="Arial" w:cs="Arial"/>
        </w:rPr>
      </w:pPr>
      <w:r w:rsidRPr="00015B70">
        <w:rPr>
          <w:rFonts w:ascii="Arial" w:hAnsi="Arial" w:cs="Arial"/>
        </w:rPr>
        <w:t>Yours sincerely</w:t>
      </w:r>
    </w:p>
    <w:p w14:paraId="140AB5EB" w14:textId="163CB2D4" w:rsidR="00446686" w:rsidRPr="00015B70" w:rsidRDefault="00446686" w:rsidP="00446686">
      <w:pPr>
        <w:jc w:val="both"/>
        <w:rPr>
          <w:rFonts w:ascii="Arial" w:hAnsi="Arial" w:cs="Arial"/>
        </w:rPr>
      </w:pPr>
    </w:p>
    <w:p w14:paraId="3658C497" w14:textId="77777777" w:rsidR="00015B70" w:rsidRDefault="00015B70" w:rsidP="00446686">
      <w:pPr>
        <w:jc w:val="both"/>
        <w:rPr>
          <w:rFonts w:ascii="Arial" w:hAnsi="Arial" w:cs="Arial"/>
        </w:rPr>
      </w:pPr>
    </w:p>
    <w:p w14:paraId="28E372FD" w14:textId="77777777" w:rsidR="00015B70" w:rsidRDefault="00015B70" w:rsidP="00446686">
      <w:pPr>
        <w:jc w:val="both"/>
        <w:rPr>
          <w:rFonts w:ascii="Arial" w:hAnsi="Arial" w:cs="Arial"/>
        </w:rPr>
      </w:pPr>
    </w:p>
    <w:p w14:paraId="161D7506" w14:textId="59663B26" w:rsidR="00015B70" w:rsidRDefault="003963E1" w:rsidP="00446686">
      <w:pPr>
        <w:jc w:val="both"/>
        <w:rPr>
          <w:rFonts w:ascii="Arial" w:hAnsi="Arial" w:cs="Arial"/>
        </w:rPr>
      </w:pPr>
      <w:r>
        <w:rPr>
          <w:noProof/>
        </w:rPr>
        <w:drawing>
          <wp:inline distT="0" distB="0" distL="0" distR="0" wp14:anchorId="41F7FFF7" wp14:editId="33AD33DF">
            <wp:extent cx="1855154"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60625" cy="1003074"/>
                    </a:xfrm>
                    <a:prstGeom prst="rect">
                      <a:avLst/>
                    </a:prstGeom>
                  </pic:spPr>
                </pic:pic>
              </a:graphicData>
            </a:graphic>
          </wp:inline>
        </w:drawing>
      </w:r>
    </w:p>
    <w:p w14:paraId="5D8A76F7" w14:textId="77777777" w:rsidR="00015B70" w:rsidRDefault="00015B70" w:rsidP="00446686">
      <w:pPr>
        <w:jc w:val="both"/>
        <w:rPr>
          <w:rFonts w:ascii="Arial" w:hAnsi="Arial" w:cs="Arial"/>
        </w:rPr>
      </w:pPr>
    </w:p>
    <w:p w14:paraId="1B66703D" w14:textId="77777777" w:rsidR="00015B70" w:rsidRDefault="00015B70" w:rsidP="00446686">
      <w:pPr>
        <w:jc w:val="both"/>
        <w:rPr>
          <w:rFonts w:ascii="Arial" w:hAnsi="Arial" w:cs="Arial"/>
        </w:rPr>
      </w:pPr>
    </w:p>
    <w:p w14:paraId="64DA0159" w14:textId="77777777" w:rsidR="00015B70" w:rsidRDefault="00015B70" w:rsidP="00446686">
      <w:pPr>
        <w:jc w:val="both"/>
        <w:rPr>
          <w:rFonts w:ascii="Arial" w:hAnsi="Arial" w:cs="Arial"/>
        </w:rPr>
      </w:pPr>
    </w:p>
    <w:p w14:paraId="32EC982B" w14:textId="77777777" w:rsidR="00015B70" w:rsidRDefault="00015B70" w:rsidP="00446686">
      <w:pPr>
        <w:jc w:val="both"/>
        <w:rPr>
          <w:rFonts w:ascii="Arial" w:hAnsi="Arial" w:cs="Arial"/>
        </w:rPr>
      </w:pPr>
      <w:r>
        <w:rPr>
          <w:rFonts w:ascii="Arial" w:hAnsi="Arial" w:cs="Arial"/>
        </w:rPr>
        <w:t>Cedric Boston</w:t>
      </w:r>
    </w:p>
    <w:p w14:paraId="4B42C880" w14:textId="4C9210D7" w:rsidR="00446686" w:rsidRPr="00015B70" w:rsidRDefault="00446686" w:rsidP="00446686">
      <w:pPr>
        <w:jc w:val="both"/>
        <w:rPr>
          <w:rFonts w:ascii="Arial" w:hAnsi="Arial" w:cs="Arial"/>
          <w:b/>
        </w:rPr>
      </w:pPr>
      <w:r w:rsidRPr="00015B70">
        <w:rPr>
          <w:rFonts w:ascii="Arial" w:hAnsi="Arial" w:cs="Arial"/>
        </w:rPr>
        <w:t xml:space="preserve">Chief Executive </w:t>
      </w:r>
    </w:p>
    <w:p w14:paraId="65D628E4" w14:textId="77777777" w:rsidR="001677F8" w:rsidRPr="00015B70" w:rsidRDefault="001677F8" w:rsidP="003110EF">
      <w:pPr>
        <w:ind w:left="142" w:right="777"/>
        <w:jc w:val="both"/>
        <w:rPr>
          <w:rFonts w:ascii="Arial" w:hAnsi="Arial" w:cs="Arial"/>
        </w:rPr>
      </w:pPr>
    </w:p>
    <w:p w14:paraId="4EFD5EBA" w14:textId="0B17AC70" w:rsidR="003C6645" w:rsidRPr="00015B70" w:rsidRDefault="003C6645" w:rsidP="00446686">
      <w:pPr>
        <w:ind w:right="777"/>
        <w:jc w:val="both"/>
        <w:rPr>
          <w:rFonts w:ascii="Arial" w:hAnsi="Arial" w:cs="Arial"/>
          <w:b/>
        </w:rPr>
      </w:pPr>
    </w:p>
    <w:p w14:paraId="3AFA4213" w14:textId="77777777" w:rsidR="00CC73A1" w:rsidRPr="00E67FB4" w:rsidRDefault="00CC73A1">
      <w:pPr>
        <w:rPr>
          <w:rFonts w:asciiTheme="minorHAnsi" w:eastAsia="Calibri" w:hAnsiTheme="minorHAnsi" w:cstheme="minorHAnsi"/>
          <w:b/>
          <w:color w:val="000000"/>
          <w:spacing w:val="-2"/>
          <w:sz w:val="24"/>
        </w:rPr>
      </w:pPr>
      <w:r w:rsidRPr="00E67FB4">
        <w:rPr>
          <w:rFonts w:asciiTheme="minorHAnsi" w:eastAsia="Calibri" w:hAnsiTheme="minorHAnsi" w:cstheme="minorHAnsi"/>
          <w:b/>
          <w:color w:val="000000"/>
          <w:spacing w:val="-2"/>
          <w:sz w:val="24"/>
        </w:rPr>
        <w:br w:type="page"/>
      </w:r>
    </w:p>
    <w:p w14:paraId="2DC5A2DA" w14:textId="1F0CF5B9" w:rsidR="0088238C" w:rsidRDefault="00DA79BE" w:rsidP="00431332">
      <w:pPr>
        <w:spacing w:before="27"/>
        <w:jc w:val="center"/>
        <w:textAlignment w:val="baseline"/>
        <w:rPr>
          <w:rFonts w:asciiTheme="minorHAnsi" w:hAnsiTheme="minorHAnsi"/>
          <w:b/>
          <w:bCs/>
          <w:color w:val="0F243E" w:themeColor="text2" w:themeShade="80"/>
          <w:sz w:val="32"/>
          <w:szCs w:val="32"/>
        </w:rPr>
      </w:pPr>
      <w:r>
        <w:rPr>
          <w:rFonts w:asciiTheme="minorHAnsi" w:hAnsiTheme="minorHAnsi"/>
          <w:b/>
          <w:bCs/>
          <w:color w:val="0F243E" w:themeColor="text2" w:themeShade="80"/>
          <w:sz w:val="32"/>
          <w:szCs w:val="32"/>
        </w:rPr>
        <w:lastRenderedPageBreak/>
        <w:t>Advert</w:t>
      </w:r>
      <w:r w:rsidR="000B78BD">
        <w:rPr>
          <w:rFonts w:asciiTheme="minorHAnsi" w:hAnsiTheme="minorHAnsi"/>
          <w:b/>
          <w:bCs/>
          <w:color w:val="0F243E" w:themeColor="text2" w:themeShade="80"/>
          <w:sz w:val="32"/>
          <w:szCs w:val="32"/>
        </w:rPr>
        <w:t xml:space="preserve">: </w:t>
      </w:r>
      <w:r w:rsidR="00F27FC9">
        <w:rPr>
          <w:rFonts w:asciiTheme="minorHAnsi" w:hAnsiTheme="minorHAnsi"/>
          <w:b/>
          <w:bCs/>
          <w:color w:val="0F243E" w:themeColor="text2" w:themeShade="80"/>
          <w:sz w:val="32"/>
          <w:szCs w:val="32"/>
        </w:rPr>
        <w:t>Housing Services Manager</w:t>
      </w:r>
    </w:p>
    <w:p w14:paraId="5170E30F" w14:textId="77777777" w:rsidR="00431332" w:rsidRDefault="00431332" w:rsidP="00431332">
      <w:pPr>
        <w:spacing w:before="27"/>
        <w:jc w:val="both"/>
        <w:textAlignment w:val="baseline"/>
        <w:rPr>
          <w:rFonts w:ascii="Arial" w:hAnsi="Arial" w:cs="Arial"/>
          <w:b/>
          <w:bCs/>
          <w:color w:val="000000"/>
        </w:rPr>
      </w:pPr>
    </w:p>
    <w:p w14:paraId="0CF6871A" w14:textId="77777777" w:rsidR="003960F3" w:rsidRDefault="00617D5E" w:rsidP="00431332">
      <w:pPr>
        <w:spacing w:before="27"/>
        <w:jc w:val="both"/>
        <w:textAlignment w:val="baseline"/>
        <w:rPr>
          <w:rFonts w:ascii="Arial" w:hAnsi="Arial" w:cs="Arial"/>
          <w:color w:val="000000"/>
        </w:rPr>
      </w:pPr>
      <w:r w:rsidRPr="00431332">
        <w:rPr>
          <w:rFonts w:ascii="Arial" w:hAnsi="Arial" w:cs="Arial"/>
          <w:b/>
          <w:bCs/>
          <w:color w:val="000000"/>
        </w:rPr>
        <w:t>Working Location:</w:t>
      </w:r>
      <w:r w:rsidR="00C86117" w:rsidRPr="00431332">
        <w:rPr>
          <w:rFonts w:ascii="Arial" w:hAnsi="Arial" w:cs="Arial"/>
          <w:b/>
          <w:bCs/>
          <w:color w:val="000000"/>
        </w:rPr>
        <w:t xml:space="preserve"> </w:t>
      </w:r>
      <w:r w:rsidR="00C86117" w:rsidRPr="00431332">
        <w:rPr>
          <w:rFonts w:ascii="Arial" w:hAnsi="Arial" w:cs="Arial"/>
          <w:color w:val="000000"/>
        </w:rPr>
        <w:t xml:space="preserve">You will be based at our </w:t>
      </w:r>
      <w:r w:rsidR="00431332">
        <w:rPr>
          <w:rFonts w:ascii="Arial" w:hAnsi="Arial" w:cs="Arial"/>
          <w:color w:val="000000"/>
        </w:rPr>
        <w:t>office at 113-117 Chapeltown Road</w:t>
      </w:r>
      <w:r w:rsidRPr="00431332">
        <w:rPr>
          <w:rFonts w:ascii="Arial" w:hAnsi="Arial" w:cs="Arial"/>
          <w:color w:val="000000"/>
        </w:rPr>
        <w:t xml:space="preserve">, </w:t>
      </w:r>
      <w:r w:rsidR="00D26E53" w:rsidRPr="00431332">
        <w:rPr>
          <w:rFonts w:ascii="Arial" w:hAnsi="Arial" w:cs="Arial"/>
          <w:color w:val="000000"/>
        </w:rPr>
        <w:t>L</w:t>
      </w:r>
      <w:r w:rsidR="00431332">
        <w:rPr>
          <w:rFonts w:ascii="Arial" w:hAnsi="Arial" w:cs="Arial"/>
          <w:color w:val="000000"/>
        </w:rPr>
        <w:t>EEDS</w:t>
      </w:r>
      <w:r w:rsidR="00D26E53" w:rsidRPr="00431332">
        <w:rPr>
          <w:rFonts w:ascii="Arial" w:hAnsi="Arial" w:cs="Arial"/>
          <w:color w:val="000000"/>
        </w:rPr>
        <w:t xml:space="preserve">, </w:t>
      </w:r>
    </w:p>
    <w:p w14:paraId="120557C5" w14:textId="15E8BC22" w:rsidR="0088238C" w:rsidRDefault="003960F3" w:rsidP="00431332">
      <w:pPr>
        <w:spacing w:before="27"/>
        <w:jc w:val="both"/>
        <w:textAlignment w:val="baseline"/>
        <w:rPr>
          <w:rFonts w:ascii="Arial" w:hAnsi="Arial" w:cs="Arial"/>
          <w:color w:val="000000"/>
        </w:rPr>
      </w:pPr>
      <w:r>
        <w:rPr>
          <w:rFonts w:ascii="Arial" w:hAnsi="Arial" w:cs="Arial"/>
          <w:color w:val="000000"/>
        </w:rPr>
        <w:tab/>
      </w:r>
      <w:r>
        <w:rPr>
          <w:rFonts w:ascii="Arial" w:hAnsi="Arial" w:cs="Arial"/>
          <w:color w:val="000000"/>
        </w:rPr>
        <w:tab/>
        <w:t xml:space="preserve">         </w:t>
      </w:r>
      <w:r w:rsidR="0088238C" w:rsidRPr="00431332">
        <w:rPr>
          <w:rFonts w:ascii="Arial" w:hAnsi="Arial" w:cs="Arial"/>
          <w:color w:val="000000"/>
        </w:rPr>
        <w:t>LS</w:t>
      </w:r>
      <w:r w:rsidR="00431332">
        <w:rPr>
          <w:rFonts w:ascii="Arial" w:hAnsi="Arial" w:cs="Arial"/>
          <w:color w:val="000000"/>
        </w:rPr>
        <w:t>7 3HY</w:t>
      </w:r>
      <w:r w:rsidR="00D26E53" w:rsidRPr="00431332">
        <w:rPr>
          <w:rFonts w:ascii="Arial" w:hAnsi="Arial" w:cs="Arial"/>
          <w:color w:val="000000"/>
        </w:rPr>
        <w:t>.</w:t>
      </w:r>
    </w:p>
    <w:p w14:paraId="7CA361A1" w14:textId="77777777" w:rsidR="00431332" w:rsidRPr="00431332" w:rsidRDefault="00431332" w:rsidP="00431332">
      <w:pPr>
        <w:spacing w:before="27"/>
        <w:jc w:val="both"/>
        <w:textAlignment w:val="baseline"/>
        <w:rPr>
          <w:rFonts w:ascii="Arial" w:hAnsi="Arial" w:cs="Arial"/>
          <w:b/>
          <w:bCs/>
          <w:color w:val="000000"/>
        </w:rPr>
      </w:pPr>
    </w:p>
    <w:p w14:paraId="7204DA7C" w14:textId="3912B2B5" w:rsidR="0088238C" w:rsidRDefault="0088238C" w:rsidP="00431332">
      <w:pPr>
        <w:spacing w:before="46"/>
        <w:jc w:val="both"/>
        <w:textAlignment w:val="baseline"/>
        <w:rPr>
          <w:rFonts w:ascii="Arial" w:eastAsia="Calibri" w:hAnsi="Arial" w:cs="Arial"/>
        </w:rPr>
      </w:pPr>
      <w:r w:rsidRPr="00431332">
        <w:rPr>
          <w:rFonts w:ascii="Arial" w:hAnsi="Arial" w:cs="Arial"/>
          <w:b/>
          <w:bCs/>
          <w:spacing w:val="-3"/>
        </w:rPr>
        <w:t>Salary:</w:t>
      </w:r>
      <w:r w:rsidRPr="00431332">
        <w:rPr>
          <w:rFonts w:ascii="Arial" w:hAnsi="Arial" w:cs="Arial"/>
          <w:spacing w:val="-3"/>
        </w:rPr>
        <w:t xml:space="preserve"> </w:t>
      </w:r>
      <w:r w:rsidR="00534B19" w:rsidRPr="00431332">
        <w:rPr>
          <w:rFonts w:ascii="Arial" w:eastAsia="Calibri" w:hAnsi="Arial" w:cs="Arial"/>
        </w:rPr>
        <w:t>£</w:t>
      </w:r>
      <w:r w:rsidR="00753392">
        <w:rPr>
          <w:rFonts w:ascii="Arial" w:eastAsia="Calibri" w:hAnsi="Arial" w:cs="Arial"/>
        </w:rPr>
        <w:t>4</w:t>
      </w:r>
      <w:r w:rsidR="00B222F5">
        <w:rPr>
          <w:rFonts w:ascii="Arial" w:eastAsia="Calibri" w:hAnsi="Arial" w:cs="Arial"/>
        </w:rPr>
        <w:t>7</w:t>
      </w:r>
      <w:r w:rsidR="003E3F4F" w:rsidRPr="00431332">
        <w:rPr>
          <w:rFonts w:ascii="Arial" w:hAnsi="Arial" w:cs="Arial"/>
        </w:rPr>
        <w:t>,</w:t>
      </w:r>
      <w:r w:rsidR="00B222F5">
        <w:rPr>
          <w:rFonts w:ascii="Arial" w:hAnsi="Arial" w:cs="Arial"/>
        </w:rPr>
        <w:t>000</w:t>
      </w:r>
      <w:r w:rsidR="003E3F4F" w:rsidRPr="00431332">
        <w:rPr>
          <w:rFonts w:ascii="Arial" w:hAnsi="Arial" w:cs="Arial"/>
        </w:rPr>
        <w:t xml:space="preserve"> </w:t>
      </w:r>
      <w:r w:rsidR="00884AE2" w:rsidRPr="00431332">
        <w:rPr>
          <w:rFonts w:ascii="Arial" w:eastAsia="Calibri" w:hAnsi="Arial" w:cs="Arial"/>
        </w:rPr>
        <w:t xml:space="preserve">per annum </w:t>
      </w:r>
    </w:p>
    <w:p w14:paraId="55E32EA1" w14:textId="77777777" w:rsidR="00431332" w:rsidRPr="00431332" w:rsidRDefault="00431332" w:rsidP="00431332">
      <w:pPr>
        <w:spacing w:before="46"/>
        <w:jc w:val="both"/>
        <w:textAlignment w:val="baseline"/>
        <w:rPr>
          <w:rFonts w:ascii="Arial" w:hAnsi="Arial" w:cs="Arial"/>
          <w:spacing w:val="-3"/>
        </w:rPr>
      </w:pPr>
    </w:p>
    <w:p w14:paraId="3F3EB08C" w14:textId="3E5D22FE" w:rsidR="0088238C" w:rsidRDefault="0088238C" w:rsidP="00431332">
      <w:pPr>
        <w:spacing w:before="46"/>
        <w:jc w:val="both"/>
        <w:textAlignment w:val="baseline"/>
        <w:rPr>
          <w:rFonts w:ascii="Arial" w:hAnsi="Arial" w:cs="Arial"/>
        </w:rPr>
      </w:pPr>
      <w:r w:rsidRPr="00431332">
        <w:rPr>
          <w:rFonts w:ascii="Arial" w:hAnsi="Arial" w:cs="Arial"/>
          <w:b/>
          <w:bCs/>
        </w:rPr>
        <w:t xml:space="preserve">Hours of Work </w:t>
      </w:r>
      <w:r w:rsidR="00B6137B" w:rsidRPr="00431332">
        <w:rPr>
          <w:rFonts w:ascii="Arial" w:hAnsi="Arial" w:cs="Arial"/>
        </w:rPr>
        <w:t xml:space="preserve">35 </w:t>
      </w:r>
      <w:r w:rsidRPr="00431332">
        <w:rPr>
          <w:rFonts w:ascii="Arial" w:hAnsi="Arial" w:cs="Arial"/>
        </w:rPr>
        <w:t xml:space="preserve">hours per week, </w:t>
      </w:r>
      <w:r w:rsidR="008605A7" w:rsidRPr="00431332">
        <w:rPr>
          <w:rFonts w:ascii="Arial" w:hAnsi="Arial" w:cs="Arial"/>
        </w:rPr>
        <w:t xml:space="preserve">to be worked over </w:t>
      </w:r>
      <w:r w:rsidR="00B6137B" w:rsidRPr="00431332">
        <w:rPr>
          <w:rFonts w:ascii="Arial" w:hAnsi="Arial" w:cs="Arial"/>
        </w:rPr>
        <w:t>Monday to Friday</w:t>
      </w:r>
    </w:p>
    <w:p w14:paraId="16143B6C" w14:textId="77777777" w:rsidR="00431332" w:rsidRPr="00431332" w:rsidRDefault="00431332" w:rsidP="00431332">
      <w:pPr>
        <w:spacing w:before="46"/>
        <w:jc w:val="both"/>
        <w:textAlignment w:val="baseline"/>
        <w:rPr>
          <w:rFonts w:ascii="Arial" w:hAnsi="Arial" w:cs="Arial"/>
        </w:rPr>
      </w:pPr>
    </w:p>
    <w:p w14:paraId="6307BB1B" w14:textId="3228AF19" w:rsidR="0088238C" w:rsidRPr="00431332" w:rsidRDefault="00431332" w:rsidP="00431332">
      <w:pPr>
        <w:spacing w:before="46"/>
        <w:jc w:val="both"/>
        <w:textAlignment w:val="baseline"/>
        <w:rPr>
          <w:rFonts w:ascii="Arial" w:hAnsi="Arial" w:cs="Arial"/>
        </w:rPr>
      </w:pPr>
      <w:r>
        <w:rPr>
          <w:rFonts w:ascii="Arial" w:hAnsi="Arial" w:cs="Arial"/>
          <w:b/>
          <w:bCs/>
          <w:spacing w:val="-3"/>
        </w:rPr>
        <w:t>B</w:t>
      </w:r>
      <w:r w:rsidR="0088238C" w:rsidRPr="00431332">
        <w:rPr>
          <w:rFonts w:ascii="Arial" w:hAnsi="Arial" w:cs="Arial"/>
          <w:b/>
          <w:bCs/>
          <w:spacing w:val="-3"/>
        </w:rPr>
        <w:t>enefits:</w:t>
      </w:r>
      <w:r w:rsidR="0088238C" w:rsidRPr="00431332">
        <w:rPr>
          <w:rFonts w:ascii="Arial" w:hAnsi="Arial" w:cs="Arial"/>
          <w:spacing w:val="-3"/>
        </w:rPr>
        <w:t xml:space="preserve"> </w:t>
      </w:r>
      <w:r w:rsidR="00B6137B" w:rsidRPr="00431332">
        <w:rPr>
          <w:rFonts w:ascii="Arial" w:hAnsi="Arial" w:cs="Arial"/>
          <w:spacing w:val="-3"/>
        </w:rPr>
        <w:t>2</w:t>
      </w:r>
      <w:r>
        <w:rPr>
          <w:rFonts w:ascii="Arial" w:hAnsi="Arial" w:cs="Arial"/>
          <w:spacing w:val="-3"/>
        </w:rPr>
        <w:t>7</w:t>
      </w:r>
      <w:r w:rsidR="00495CEF" w:rsidRPr="00431332">
        <w:rPr>
          <w:rFonts w:ascii="Arial" w:hAnsi="Arial" w:cs="Arial"/>
          <w:spacing w:val="-3"/>
        </w:rPr>
        <w:t xml:space="preserve"> days leave </w:t>
      </w:r>
      <w:r w:rsidR="0088238C" w:rsidRPr="00431332">
        <w:rPr>
          <w:rFonts w:ascii="Arial" w:hAnsi="Arial" w:cs="Arial"/>
          <w:spacing w:val="-3"/>
        </w:rPr>
        <w:t>plus bank holidays, Occupational Pension Scheme</w:t>
      </w:r>
      <w:r w:rsidR="0088238C" w:rsidRPr="00431332">
        <w:rPr>
          <w:rFonts w:ascii="Arial" w:hAnsi="Arial" w:cs="Arial"/>
        </w:rPr>
        <w:t xml:space="preserve">, </w:t>
      </w:r>
      <w:r w:rsidR="00F27FC9">
        <w:rPr>
          <w:rFonts w:ascii="Arial" w:hAnsi="Arial" w:cs="Arial"/>
        </w:rPr>
        <w:t>f</w:t>
      </w:r>
      <w:r w:rsidR="0088238C" w:rsidRPr="00431332">
        <w:rPr>
          <w:rFonts w:ascii="Arial" w:hAnsi="Arial" w:cs="Arial"/>
        </w:rPr>
        <w:t xml:space="preserve">lexible working and </w:t>
      </w:r>
      <w:r w:rsidR="003960F3">
        <w:rPr>
          <w:rFonts w:ascii="Arial" w:hAnsi="Arial" w:cs="Arial"/>
        </w:rPr>
        <w:tab/>
        <w:t xml:space="preserve">    </w:t>
      </w:r>
      <w:r w:rsidR="0088238C" w:rsidRPr="00431332">
        <w:rPr>
          <w:rFonts w:ascii="Arial" w:hAnsi="Arial" w:cs="Arial"/>
        </w:rPr>
        <w:t>family friendly policies</w:t>
      </w:r>
      <w:r w:rsidR="003960F3">
        <w:rPr>
          <w:rFonts w:ascii="Arial" w:hAnsi="Arial" w:cs="Arial"/>
        </w:rPr>
        <w:t>.</w:t>
      </w:r>
    </w:p>
    <w:p w14:paraId="3AA1E941" w14:textId="77777777" w:rsidR="0088238C" w:rsidRPr="00431332" w:rsidRDefault="0088238C" w:rsidP="00431332">
      <w:pPr>
        <w:jc w:val="both"/>
        <w:rPr>
          <w:rFonts w:ascii="Arial" w:hAnsi="Arial" w:cs="Arial"/>
        </w:rPr>
      </w:pPr>
    </w:p>
    <w:p w14:paraId="707E3269" w14:textId="5D27D8AC" w:rsidR="0088238C" w:rsidRDefault="0088238C" w:rsidP="00431332">
      <w:pPr>
        <w:jc w:val="both"/>
        <w:rPr>
          <w:rFonts w:ascii="Arial" w:hAnsi="Arial" w:cs="Arial"/>
        </w:rPr>
      </w:pPr>
      <w:r w:rsidRPr="00431332">
        <w:rPr>
          <w:rFonts w:ascii="Arial" w:hAnsi="Arial" w:cs="Arial"/>
        </w:rPr>
        <w:t xml:space="preserve">We are looking for </w:t>
      </w:r>
      <w:r w:rsidR="00417451">
        <w:rPr>
          <w:rFonts w:ascii="Arial" w:hAnsi="Arial" w:cs="Arial"/>
        </w:rPr>
        <w:t xml:space="preserve">someone who </w:t>
      </w:r>
      <w:r w:rsidRPr="00431332">
        <w:rPr>
          <w:rFonts w:ascii="Arial" w:hAnsi="Arial" w:cs="Arial"/>
        </w:rPr>
        <w:t>must be able to demonstrate:</w:t>
      </w:r>
    </w:p>
    <w:p w14:paraId="5CB01566" w14:textId="77777777" w:rsidR="00417451" w:rsidRPr="00431332" w:rsidRDefault="00417451" w:rsidP="00431332">
      <w:pPr>
        <w:jc w:val="both"/>
        <w:rPr>
          <w:rFonts w:ascii="Arial" w:hAnsi="Arial" w:cs="Arial"/>
        </w:rPr>
      </w:pPr>
    </w:p>
    <w:p w14:paraId="3460D125" w14:textId="2ED11826" w:rsidR="0088238C" w:rsidRPr="00431332" w:rsidRDefault="00BC5705" w:rsidP="00431332">
      <w:pPr>
        <w:pStyle w:val="ListParagraph"/>
        <w:numPr>
          <w:ilvl w:val="0"/>
          <w:numId w:val="19"/>
        </w:numPr>
        <w:jc w:val="both"/>
        <w:rPr>
          <w:rFonts w:ascii="Arial" w:hAnsi="Arial" w:cs="Arial"/>
          <w:sz w:val="22"/>
          <w:szCs w:val="22"/>
        </w:rPr>
      </w:pPr>
      <w:r>
        <w:rPr>
          <w:rFonts w:ascii="Arial" w:hAnsi="Arial" w:cs="Arial"/>
          <w:sz w:val="22"/>
          <w:szCs w:val="22"/>
        </w:rPr>
        <w:t>Housing and performance management experience</w:t>
      </w:r>
    </w:p>
    <w:p w14:paraId="01443A9B" w14:textId="61B95E5E" w:rsidR="0088238C" w:rsidRPr="00431332" w:rsidRDefault="00671F40" w:rsidP="00431332">
      <w:pPr>
        <w:pStyle w:val="ListParagraph"/>
        <w:numPr>
          <w:ilvl w:val="0"/>
          <w:numId w:val="19"/>
        </w:numPr>
        <w:jc w:val="both"/>
        <w:rPr>
          <w:rFonts w:ascii="Arial" w:hAnsi="Arial" w:cs="Arial"/>
          <w:sz w:val="22"/>
          <w:szCs w:val="22"/>
        </w:rPr>
      </w:pPr>
      <w:r>
        <w:rPr>
          <w:rFonts w:ascii="Arial" w:hAnsi="Arial" w:cs="Arial"/>
          <w:sz w:val="22"/>
          <w:szCs w:val="22"/>
        </w:rPr>
        <w:t xml:space="preserve">Ability </w:t>
      </w:r>
      <w:r w:rsidR="00BC5705">
        <w:rPr>
          <w:rFonts w:ascii="Arial" w:hAnsi="Arial" w:cs="Arial"/>
          <w:sz w:val="22"/>
          <w:szCs w:val="22"/>
        </w:rPr>
        <w:t>and experience of delivering excellent customer service</w:t>
      </w:r>
      <w:r w:rsidR="0088238C" w:rsidRPr="00431332">
        <w:rPr>
          <w:rFonts w:ascii="Arial" w:hAnsi="Arial" w:cs="Arial"/>
          <w:sz w:val="22"/>
          <w:szCs w:val="22"/>
        </w:rPr>
        <w:t xml:space="preserve"> </w:t>
      </w:r>
    </w:p>
    <w:p w14:paraId="31890EB2" w14:textId="46653DA0" w:rsidR="0088238C" w:rsidRDefault="00BC5705" w:rsidP="00431332">
      <w:pPr>
        <w:pStyle w:val="ListParagraph"/>
        <w:numPr>
          <w:ilvl w:val="0"/>
          <w:numId w:val="19"/>
        </w:numPr>
        <w:jc w:val="both"/>
        <w:rPr>
          <w:rFonts w:ascii="Arial" w:hAnsi="Arial" w:cs="Arial"/>
          <w:sz w:val="22"/>
          <w:szCs w:val="22"/>
        </w:rPr>
      </w:pPr>
      <w:r>
        <w:rPr>
          <w:rFonts w:ascii="Arial" w:hAnsi="Arial" w:cs="Arial"/>
          <w:sz w:val="22"/>
          <w:szCs w:val="22"/>
        </w:rPr>
        <w:t xml:space="preserve">Ability to </w:t>
      </w:r>
      <w:proofErr w:type="spellStart"/>
      <w:r>
        <w:rPr>
          <w:rFonts w:ascii="Arial" w:hAnsi="Arial" w:cs="Arial"/>
          <w:sz w:val="22"/>
          <w:szCs w:val="22"/>
        </w:rPr>
        <w:t>prioritise</w:t>
      </w:r>
      <w:proofErr w:type="spellEnd"/>
      <w:r>
        <w:rPr>
          <w:rFonts w:ascii="Arial" w:hAnsi="Arial" w:cs="Arial"/>
          <w:sz w:val="22"/>
          <w:szCs w:val="22"/>
        </w:rPr>
        <w:t xml:space="preserve"> and </w:t>
      </w:r>
      <w:proofErr w:type="spellStart"/>
      <w:r>
        <w:rPr>
          <w:rFonts w:ascii="Arial" w:hAnsi="Arial" w:cs="Arial"/>
          <w:sz w:val="22"/>
          <w:szCs w:val="22"/>
        </w:rPr>
        <w:t>organise</w:t>
      </w:r>
      <w:proofErr w:type="spellEnd"/>
      <w:r w:rsidR="00B670BC">
        <w:rPr>
          <w:rFonts w:ascii="Arial" w:hAnsi="Arial" w:cs="Arial"/>
          <w:sz w:val="22"/>
          <w:szCs w:val="22"/>
        </w:rPr>
        <w:t xml:space="preserve"> </w:t>
      </w:r>
    </w:p>
    <w:p w14:paraId="0AF3DE3D" w14:textId="77777777" w:rsidR="003711A3" w:rsidRDefault="00671F40" w:rsidP="004B055B">
      <w:pPr>
        <w:pStyle w:val="ListParagraph"/>
        <w:numPr>
          <w:ilvl w:val="0"/>
          <w:numId w:val="19"/>
        </w:numPr>
        <w:jc w:val="both"/>
        <w:rPr>
          <w:rFonts w:ascii="Arial" w:hAnsi="Arial" w:cs="Arial"/>
          <w:sz w:val="22"/>
          <w:szCs w:val="22"/>
        </w:rPr>
      </w:pPr>
      <w:r w:rsidRPr="003711A3">
        <w:rPr>
          <w:rFonts w:ascii="Arial" w:hAnsi="Arial" w:cs="Arial"/>
          <w:sz w:val="22"/>
          <w:szCs w:val="22"/>
        </w:rPr>
        <w:t>A</w:t>
      </w:r>
      <w:r w:rsidR="003711A3" w:rsidRPr="003711A3">
        <w:rPr>
          <w:rFonts w:ascii="Arial" w:hAnsi="Arial" w:cs="Arial"/>
          <w:sz w:val="22"/>
          <w:szCs w:val="22"/>
        </w:rPr>
        <w:t>ttention to detail with a ‘can do’ approach</w:t>
      </w:r>
    </w:p>
    <w:p w14:paraId="720599F4" w14:textId="6E71078E" w:rsidR="0088238C" w:rsidRDefault="003711A3" w:rsidP="004B055B">
      <w:pPr>
        <w:pStyle w:val="ListParagraph"/>
        <w:numPr>
          <w:ilvl w:val="0"/>
          <w:numId w:val="19"/>
        </w:numPr>
        <w:jc w:val="both"/>
        <w:rPr>
          <w:rFonts w:ascii="Arial" w:hAnsi="Arial" w:cs="Arial"/>
          <w:sz w:val="22"/>
          <w:szCs w:val="22"/>
        </w:rPr>
      </w:pPr>
      <w:r>
        <w:rPr>
          <w:rFonts w:ascii="Arial" w:hAnsi="Arial" w:cs="Arial"/>
          <w:sz w:val="22"/>
          <w:szCs w:val="22"/>
        </w:rPr>
        <w:t>Excellent interpersonal skills</w:t>
      </w:r>
    </w:p>
    <w:p w14:paraId="013BD20B" w14:textId="6D096975" w:rsidR="003711A3" w:rsidRPr="003711A3" w:rsidRDefault="003711A3" w:rsidP="004B055B">
      <w:pPr>
        <w:pStyle w:val="ListParagraph"/>
        <w:numPr>
          <w:ilvl w:val="0"/>
          <w:numId w:val="19"/>
        </w:numPr>
        <w:jc w:val="both"/>
        <w:rPr>
          <w:rFonts w:ascii="Arial" w:hAnsi="Arial" w:cs="Arial"/>
          <w:sz w:val="22"/>
          <w:szCs w:val="22"/>
        </w:rPr>
      </w:pPr>
      <w:r>
        <w:rPr>
          <w:rFonts w:ascii="Arial" w:hAnsi="Arial" w:cs="Arial"/>
          <w:sz w:val="22"/>
          <w:szCs w:val="22"/>
        </w:rPr>
        <w:t>Experience of a variety of IT systems</w:t>
      </w:r>
    </w:p>
    <w:p w14:paraId="2665D710" w14:textId="77777777" w:rsidR="0088238C" w:rsidRPr="00431332" w:rsidRDefault="0088238C" w:rsidP="00431332">
      <w:pPr>
        <w:jc w:val="both"/>
        <w:rPr>
          <w:rFonts w:ascii="Arial" w:hAnsi="Arial" w:cs="Arial"/>
        </w:rPr>
      </w:pPr>
    </w:p>
    <w:p w14:paraId="3341864D" w14:textId="784B2F65" w:rsidR="003711A3" w:rsidRDefault="0088238C" w:rsidP="00431332">
      <w:pPr>
        <w:spacing w:after="240"/>
        <w:jc w:val="both"/>
        <w:rPr>
          <w:rFonts w:ascii="Arial" w:hAnsi="Arial" w:cs="Arial"/>
        </w:rPr>
      </w:pPr>
      <w:r w:rsidRPr="00431332">
        <w:rPr>
          <w:rFonts w:ascii="Arial" w:hAnsi="Arial" w:cs="Arial"/>
        </w:rPr>
        <w:t xml:space="preserve">You will be </w:t>
      </w:r>
      <w:r w:rsidR="003711A3">
        <w:rPr>
          <w:rFonts w:ascii="Arial" w:hAnsi="Arial" w:cs="Arial"/>
        </w:rPr>
        <w:t xml:space="preserve">managing </w:t>
      </w:r>
      <w:r w:rsidR="00130D61">
        <w:rPr>
          <w:rFonts w:ascii="Arial" w:hAnsi="Arial" w:cs="Arial"/>
        </w:rPr>
        <w:t>th</w:t>
      </w:r>
      <w:r w:rsidRPr="00431332">
        <w:rPr>
          <w:rFonts w:ascii="Arial" w:hAnsi="Arial" w:cs="Arial"/>
        </w:rPr>
        <w:t xml:space="preserve">e </w:t>
      </w:r>
      <w:r w:rsidR="003711A3">
        <w:rPr>
          <w:rFonts w:ascii="Arial" w:hAnsi="Arial" w:cs="Arial"/>
        </w:rPr>
        <w:t xml:space="preserve">Housing Services </w:t>
      </w:r>
      <w:r w:rsidR="00130D61">
        <w:rPr>
          <w:rFonts w:ascii="Arial" w:hAnsi="Arial" w:cs="Arial"/>
        </w:rPr>
        <w:t xml:space="preserve">team as </w:t>
      </w:r>
      <w:r w:rsidR="003711A3">
        <w:rPr>
          <w:rFonts w:ascii="Arial" w:hAnsi="Arial" w:cs="Arial"/>
        </w:rPr>
        <w:t>well as ensuring the quality and timeliness of its services.</w:t>
      </w:r>
    </w:p>
    <w:p w14:paraId="4431BEF4" w14:textId="70EC4552" w:rsidR="00671F40" w:rsidRDefault="003711A3" w:rsidP="00431332">
      <w:pPr>
        <w:spacing w:after="240"/>
        <w:jc w:val="both"/>
        <w:rPr>
          <w:rFonts w:ascii="Arial" w:hAnsi="Arial" w:cs="Arial"/>
        </w:rPr>
      </w:pPr>
      <w:r>
        <w:rPr>
          <w:rFonts w:ascii="Arial" w:hAnsi="Arial" w:cs="Arial"/>
        </w:rPr>
        <w:t xml:space="preserve">You will be able to decision make and advise on all aspects of housing management including staff performance. You should be comfortable presenting information to Senior Management team, boards and committees. </w:t>
      </w:r>
      <w:r w:rsidR="00130D61">
        <w:rPr>
          <w:rFonts w:ascii="Arial" w:hAnsi="Arial" w:cs="Arial"/>
        </w:rPr>
        <w:t xml:space="preserve"> </w:t>
      </w:r>
    </w:p>
    <w:p w14:paraId="2BF85961" w14:textId="3594B6D2" w:rsidR="00030506" w:rsidRPr="00431332" w:rsidRDefault="005A4A27" w:rsidP="00431332">
      <w:pPr>
        <w:spacing w:after="240"/>
        <w:jc w:val="both"/>
        <w:rPr>
          <w:rFonts w:ascii="Arial" w:hAnsi="Arial" w:cs="Arial"/>
        </w:rPr>
      </w:pPr>
      <w:r>
        <w:rPr>
          <w:rFonts w:ascii="Arial" w:eastAsia="Times New Roman" w:hAnsi="Arial" w:cs="Arial"/>
          <w:lang w:val="en-GB" w:eastAsia="en-GB"/>
        </w:rPr>
        <w:t xml:space="preserve">You will work closely alongside the Repairs and Maintenance Manger  as well </w:t>
      </w:r>
      <w:r w:rsidR="00CA7D3D">
        <w:rPr>
          <w:rFonts w:ascii="Arial" w:eastAsia="Times New Roman" w:hAnsi="Arial" w:cs="Arial"/>
          <w:lang w:val="en-GB" w:eastAsia="en-GB"/>
        </w:rPr>
        <w:t>a</w:t>
      </w:r>
      <w:r>
        <w:rPr>
          <w:rFonts w:ascii="Arial" w:eastAsia="Times New Roman" w:hAnsi="Arial" w:cs="Arial"/>
          <w:lang w:val="en-GB" w:eastAsia="en-GB"/>
        </w:rPr>
        <w:t>s customers and</w:t>
      </w:r>
      <w:r w:rsidR="00CA7D3D">
        <w:rPr>
          <w:rFonts w:ascii="Arial" w:eastAsia="Times New Roman" w:hAnsi="Arial" w:cs="Arial"/>
          <w:lang w:val="en-GB" w:eastAsia="en-GB"/>
        </w:rPr>
        <w:t xml:space="preserve"> with external agencies.</w:t>
      </w:r>
    </w:p>
    <w:p w14:paraId="48B0150E" w14:textId="44CB978C" w:rsidR="00CA7D3D" w:rsidRDefault="00920C72" w:rsidP="00CA7D3D">
      <w:pPr>
        <w:pStyle w:val="NormalWeb"/>
        <w:spacing w:before="0" w:after="0"/>
        <w:ind w:right="493"/>
        <w:jc w:val="both"/>
        <w:rPr>
          <w:rFonts w:ascii="Arial" w:hAnsi="Arial" w:cs="Arial"/>
          <w:color w:val="auto"/>
          <w:sz w:val="22"/>
          <w:szCs w:val="22"/>
        </w:rPr>
      </w:pPr>
      <w:r w:rsidRPr="00431332">
        <w:rPr>
          <w:rFonts w:ascii="Arial" w:hAnsi="Arial" w:cs="Arial"/>
          <w:color w:val="auto"/>
          <w:sz w:val="22"/>
          <w:szCs w:val="22"/>
        </w:rPr>
        <w:t xml:space="preserve">This is an opportunity to apply your experience, a chance to work with some great colleagues </w:t>
      </w:r>
      <w:r w:rsidR="00CA7D3D">
        <w:rPr>
          <w:rFonts w:ascii="Arial" w:hAnsi="Arial" w:cs="Arial"/>
          <w:color w:val="auto"/>
          <w:sz w:val="22"/>
          <w:szCs w:val="22"/>
        </w:rPr>
        <w:t>a</w:t>
      </w:r>
      <w:r w:rsidRPr="00431332">
        <w:rPr>
          <w:rFonts w:ascii="Arial" w:hAnsi="Arial" w:cs="Arial"/>
          <w:color w:val="auto"/>
          <w:sz w:val="22"/>
          <w:szCs w:val="22"/>
        </w:rPr>
        <w:t xml:space="preserve">nd be part of a team that has set some ambitious goals for the future. </w:t>
      </w:r>
    </w:p>
    <w:p w14:paraId="5181B4B8" w14:textId="77777777" w:rsidR="00CA7D3D" w:rsidRDefault="00CA7D3D" w:rsidP="00CA7D3D">
      <w:pPr>
        <w:pStyle w:val="NormalWeb"/>
        <w:spacing w:before="0" w:after="0"/>
        <w:ind w:right="493"/>
        <w:jc w:val="both"/>
        <w:rPr>
          <w:rFonts w:ascii="Arial" w:hAnsi="Arial" w:cs="Arial"/>
        </w:rPr>
      </w:pPr>
    </w:p>
    <w:p w14:paraId="4C0A2C23" w14:textId="77FECF08" w:rsidR="00B12A84" w:rsidRDefault="00715BE8" w:rsidP="00431332">
      <w:pPr>
        <w:pStyle w:val="Body"/>
        <w:ind w:right="494"/>
        <w:jc w:val="both"/>
        <w:rPr>
          <w:rFonts w:ascii="Arial" w:hAnsi="Arial" w:cs="Arial"/>
        </w:rPr>
      </w:pPr>
      <w:r w:rsidRPr="00431332">
        <w:rPr>
          <w:rFonts w:ascii="Arial" w:hAnsi="Arial" w:cs="Arial"/>
        </w:rPr>
        <w:t>We positively welcome and support diversity in our workforce and welcome applications fro</w:t>
      </w:r>
      <w:r w:rsidR="008416C6" w:rsidRPr="00431332">
        <w:rPr>
          <w:rFonts w:ascii="Arial" w:hAnsi="Arial" w:cs="Arial"/>
        </w:rPr>
        <w:t>m all sections of the community</w:t>
      </w:r>
      <w:r w:rsidR="00CF40B6" w:rsidRPr="00431332">
        <w:rPr>
          <w:rFonts w:ascii="Arial" w:hAnsi="Arial" w:cs="Arial"/>
        </w:rPr>
        <w:t>.</w:t>
      </w:r>
    </w:p>
    <w:p w14:paraId="66FFBD38" w14:textId="0E567AF5" w:rsidR="00D22E3C" w:rsidRDefault="00D22E3C" w:rsidP="00D22E3C">
      <w:pPr>
        <w:rPr>
          <w:rFonts w:ascii="Arial" w:hAnsi="Arial" w:cs="Arial"/>
          <w:b/>
          <w:bCs/>
        </w:rPr>
      </w:pPr>
      <w:r w:rsidRPr="00CA7D3D">
        <w:rPr>
          <w:rFonts w:ascii="Arial" w:hAnsi="Arial" w:cs="Arial"/>
        </w:rPr>
        <w:t xml:space="preserve">Closing date: </w:t>
      </w:r>
      <w:r w:rsidR="00E868E7" w:rsidRPr="00E868E7">
        <w:rPr>
          <w:rFonts w:ascii="Arial" w:hAnsi="Arial" w:cs="Arial"/>
          <w:b/>
          <w:bCs/>
        </w:rPr>
        <w:t>17 January 2025</w:t>
      </w:r>
    </w:p>
    <w:p w14:paraId="1E761B6F" w14:textId="7AC7E058" w:rsidR="00044162" w:rsidRPr="00044162" w:rsidRDefault="00044162" w:rsidP="00D22E3C">
      <w:pPr>
        <w:rPr>
          <w:rFonts w:ascii="Arial" w:hAnsi="Arial" w:cs="Arial"/>
          <w:b/>
          <w:bCs/>
        </w:rPr>
      </w:pPr>
      <w:r w:rsidRPr="00044162">
        <w:rPr>
          <w:rFonts w:ascii="Arial" w:hAnsi="Arial" w:cs="Arial"/>
        </w:rPr>
        <w:t>Interviews</w:t>
      </w:r>
      <w:r>
        <w:rPr>
          <w:rFonts w:ascii="Arial" w:hAnsi="Arial" w:cs="Arial"/>
        </w:rPr>
        <w:t xml:space="preserve"> will take place week commencing </w:t>
      </w:r>
      <w:r w:rsidRPr="00044162">
        <w:rPr>
          <w:rFonts w:ascii="Arial" w:hAnsi="Arial" w:cs="Arial"/>
          <w:b/>
          <w:bCs/>
        </w:rPr>
        <w:t>27 January 2025</w:t>
      </w:r>
    </w:p>
    <w:p w14:paraId="59232CBE" w14:textId="77777777" w:rsidR="00D22E3C" w:rsidRPr="00CA7D3D" w:rsidRDefault="00D22E3C" w:rsidP="00500A9D">
      <w:pPr>
        <w:pStyle w:val="Body"/>
        <w:ind w:right="494"/>
        <w:rPr>
          <w:rFonts w:ascii="Arial" w:hAnsi="Arial" w:cs="Arial"/>
          <w:b/>
          <w:color w:val="000000" w:themeColor="text1"/>
        </w:rPr>
      </w:pPr>
    </w:p>
    <w:p w14:paraId="108D99A9" w14:textId="77777777" w:rsidR="004504FC" w:rsidRPr="002603FB" w:rsidRDefault="004504FC" w:rsidP="004504FC">
      <w:pPr>
        <w:spacing w:line="276" w:lineRule="auto"/>
        <w:jc w:val="both"/>
        <w:rPr>
          <w:rFonts w:ascii="Arial" w:hAnsi="Arial" w:cs="Arial"/>
        </w:rPr>
      </w:pPr>
      <w:r w:rsidRPr="002603FB">
        <w:rPr>
          <w:rFonts w:ascii="Arial" w:hAnsi="Arial" w:cs="Arial"/>
        </w:rPr>
        <w:t xml:space="preserve">To apply please submit a </w:t>
      </w:r>
      <w:r>
        <w:rPr>
          <w:rFonts w:ascii="Arial" w:hAnsi="Arial" w:cs="Arial"/>
        </w:rPr>
        <w:t xml:space="preserve">CV and covering </w:t>
      </w:r>
      <w:r w:rsidRPr="002603FB">
        <w:rPr>
          <w:rFonts w:ascii="Arial" w:hAnsi="Arial" w:cs="Arial"/>
        </w:rPr>
        <w:t xml:space="preserve">letter to </w:t>
      </w:r>
      <w:hyperlink r:id="rId13" w:history="1">
        <w:r w:rsidRPr="008C6814">
          <w:rPr>
            <w:rStyle w:val="Hyperlink"/>
            <w:rFonts w:ascii="Arial" w:hAnsi="Arial" w:cs="Arial"/>
          </w:rPr>
          <w:t>recruitment@unityha.co.uk</w:t>
        </w:r>
      </w:hyperlink>
      <w:r w:rsidRPr="002603FB">
        <w:rPr>
          <w:rFonts w:ascii="Arial" w:hAnsi="Arial" w:cs="Arial"/>
        </w:rPr>
        <w:t xml:space="preserve">. </w:t>
      </w:r>
    </w:p>
    <w:p w14:paraId="234CAF6E" w14:textId="77777777" w:rsidR="004504FC" w:rsidRPr="002603FB" w:rsidRDefault="004504FC" w:rsidP="004504FC">
      <w:pPr>
        <w:spacing w:line="276" w:lineRule="auto"/>
        <w:jc w:val="both"/>
        <w:rPr>
          <w:rFonts w:ascii="Arial" w:hAnsi="Arial" w:cs="Arial"/>
        </w:rPr>
      </w:pPr>
    </w:p>
    <w:p w14:paraId="4FF2C9EE" w14:textId="77777777" w:rsidR="004504FC" w:rsidRPr="002603FB" w:rsidRDefault="004504FC" w:rsidP="004504FC">
      <w:pPr>
        <w:spacing w:line="276" w:lineRule="auto"/>
        <w:jc w:val="both"/>
        <w:rPr>
          <w:rFonts w:ascii="Arial" w:hAnsi="Arial" w:cs="Arial"/>
        </w:rPr>
      </w:pPr>
      <w:r w:rsidRPr="002603FB">
        <w:rPr>
          <w:rFonts w:ascii="Arial" w:hAnsi="Arial" w:cs="Arial"/>
        </w:rPr>
        <w:t>In your letter you must tell us how your experience meets our requirements for the post. Tell us why you have a passion for working for Unity and why you are the colleague we need.</w:t>
      </w:r>
      <w:r>
        <w:rPr>
          <w:rFonts w:ascii="Arial" w:hAnsi="Arial" w:cs="Arial"/>
        </w:rPr>
        <w:t xml:space="preserve"> </w:t>
      </w:r>
      <w:r w:rsidRPr="00770BED">
        <w:rPr>
          <w:rFonts w:ascii="Arial" w:hAnsi="Arial" w:cs="Arial"/>
        </w:rPr>
        <w:t xml:space="preserve">Whilst we are interested in your work history, demonstrating </w:t>
      </w:r>
      <w:proofErr w:type="spellStart"/>
      <w:r w:rsidRPr="00770BED">
        <w:rPr>
          <w:rFonts w:ascii="Arial" w:hAnsi="Arial" w:cs="Arial"/>
        </w:rPr>
        <w:t>behaviours</w:t>
      </w:r>
      <w:proofErr w:type="spellEnd"/>
      <w:r w:rsidRPr="00770BED">
        <w:rPr>
          <w:rFonts w:ascii="Arial" w:hAnsi="Arial" w:cs="Arial"/>
        </w:rPr>
        <w:t>, skills</w:t>
      </w:r>
      <w:r>
        <w:rPr>
          <w:rFonts w:ascii="Arial" w:hAnsi="Arial" w:cs="Arial"/>
        </w:rPr>
        <w:t>,</w:t>
      </w:r>
      <w:r w:rsidRPr="00770BED">
        <w:rPr>
          <w:rFonts w:ascii="Arial" w:hAnsi="Arial" w:cs="Arial"/>
        </w:rPr>
        <w:t xml:space="preserve"> abilities and knowledge and experience can come from a variety of life experiences not just paid employment. Please feel f</w:t>
      </w:r>
      <w:r>
        <w:rPr>
          <w:rFonts w:ascii="Arial" w:hAnsi="Arial" w:cs="Arial"/>
        </w:rPr>
        <w:t>r</w:t>
      </w:r>
      <w:r w:rsidRPr="00770BED">
        <w:rPr>
          <w:rFonts w:ascii="Arial" w:hAnsi="Arial" w:cs="Arial"/>
        </w:rPr>
        <w:t xml:space="preserve">ee to use example from all areas of your life that are relevant to the requirements of the role. </w:t>
      </w:r>
    </w:p>
    <w:p w14:paraId="3039876E" w14:textId="77777777" w:rsidR="004504FC" w:rsidRPr="002603FB" w:rsidRDefault="004504FC" w:rsidP="004504FC">
      <w:pPr>
        <w:spacing w:line="276" w:lineRule="auto"/>
        <w:jc w:val="both"/>
        <w:rPr>
          <w:rFonts w:ascii="Arial" w:hAnsi="Arial" w:cs="Arial"/>
        </w:rPr>
      </w:pPr>
    </w:p>
    <w:p w14:paraId="2A0D43E1" w14:textId="77777777" w:rsidR="004504FC" w:rsidRPr="0005738A" w:rsidRDefault="004504FC" w:rsidP="004504FC">
      <w:pPr>
        <w:rPr>
          <w:rFonts w:ascii="Arial" w:eastAsia="Times New Roman" w:hAnsi="Arial" w:cs="Arial"/>
          <w:lang w:eastAsia="en-GB"/>
        </w:rPr>
      </w:pPr>
      <w:r w:rsidRPr="0005738A">
        <w:rPr>
          <w:rFonts w:ascii="Arial" w:eastAsia="Times New Roman" w:hAnsi="Arial" w:cs="Arial"/>
          <w:lang w:eastAsia="en-GB"/>
        </w:rPr>
        <w:t>Applicants will be required to bring evidence of their eligibility to work in the UK to the first interview.</w:t>
      </w:r>
    </w:p>
    <w:p w14:paraId="3D4C153B" w14:textId="77777777" w:rsidR="001E135F" w:rsidRPr="00E67FB4" w:rsidRDefault="00030506" w:rsidP="00B12A84">
      <w:pPr>
        <w:pStyle w:val="Body"/>
        <w:ind w:right="494"/>
        <w:rPr>
          <w:rFonts w:asciiTheme="minorHAnsi" w:hAnsiTheme="minorHAnsi" w:cstheme="minorHAnsi"/>
          <w:sz w:val="24"/>
          <w:szCs w:val="24"/>
        </w:rPr>
      </w:pPr>
      <w:r w:rsidRPr="00E67FB4">
        <w:rPr>
          <w:rFonts w:asciiTheme="minorHAnsi" w:hAnsiTheme="minorHAnsi" w:cstheme="minorHAnsi"/>
        </w:rPr>
        <w:br w:type="page"/>
      </w:r>
    </w:p>
    <w:p w14:paraId="0D112952" w14:textId="196B11BA" w:rsidR="00E15724" w:rsidRPr="00E868E7" w:rsidRDefault="00E15724" w:rsidP="00B222F5">
      <w:pPr>
        <w:tabs>
          <w:tab w:val="left" w:pos="-720"/>
          <w:tab w:val="left" w:pos="0"/>
          <w:tab w:val="left" w:pos="720"/>
          <w:tab w:val="left" w:pos="1440"/>
          <w:tab w:val="left" w:pos="2160"/>
        </w:tabs>
        <w:suppressAutoHyphens/>
        <w:spacing w:line="276" w:lineRule="auto"/>
        <w:ind w:left="142" w:right="-365"/>
        <w:rPr>
          <w:rFonts w:ascii="Arial" w:hAnsi="Arial" w:cs="Arial"/>
          <w:spacing w:val="-3"/>
        </w:rPr>
      </w:pPr>
      <w:r w:rsidRPr="00E868E7">
        <w:rPr>
          <w:rFonts w:ascii="Arial" w:hAnsi="Arial" w:cs="Arial"/>
          <w:spacing w:val="-3"/>
        </w:rPr>
        <w:lastRenderedPageBreak/>
        <w:tab/>
      </w:r>
      <w:r w:rsidRPr="00E868E7">
        <w:rPr>
          <w:rFonts w:ascii="Arial" w:hAnsi="Arial" w:cs="Arial"/>
          <w:spacing w:val="-3"/>
        </w:rPr>
        <w:tab/>
      </w:r>
      <w:r w:rsidRPr="00E868E7">
        <w:rPr>
          <w:rFonts w:ascii="Arial" w:hAnsi="Arial" w:cs="Arial"/>
          <w:spacing w:val="-3"/>
        </w:rPr>
        <w:tab/>
        <w:t xml:space="preserve"> </w:t>
      </w:r>
    </w:p>
    <w:p w14:paraId="0CD8F91D" w14:textId="77777777" w:rsidR="00B222F5" w:rsidRPr="00E868E7" w:rsidRDefault="00B222F5" w:rsidP="00E868E7">
      <w:pPr>
        <w:spacing w:before="100" w:beforeAutospacing="1" w:after="100" w:afterAutospacing="1"/>
        <w:jc w:val="center"/>
        <w:outlineLvl w:val="2"/>
        <w:rPr>
          <w:rFonts w:ascii="Arial" w:eastAsia="Times New Roman" w:hAnsi="Arial" w:cs="Arial"/>
          <w:b/>
          <w:bCs/>
          <w:lang w:eastAsia="en-GB"/>
        </w:rPr>
      </w:pPr>
      <w:r w:rsidRPr="00E868E7">
        <w:rPr>
          <w:rFonts w:ascii="Arial" w:eastAsia="Times New Roman" w:hAnsi="Arial" w:cs="Arial"/>
          <w:b/>
          <w:bCs/>
          <w:lang w:eastAsia="en-GB"/>
        </w:rPr>
        <w:t>Job Description: Housing Services Manager</w:t>
      </w:r>
    </w:p>
    <w:p w14:paraId="04512C1D" w14:textId="3B2317A7" w:rsidR="00B222F5" w:rsidRPr="00E868E7" w:rsidRDefault="00B222F5" w:rsidP="00E868E7">
      <w:pPr>
        <w:spacing w:before="100" w:beforeAutospacing="1" w:after="100" w:afterAutospacing="1"/>
        <w:outlineLvl w:val="3"/>
        <w:rPr>
          <w:rFonts w:ascii="Arial" w:eastAsia="Times New Roman" w:hAnsi="Arial" w:cs="Arial"/>
          <w:lang w:eastAsia="en-GB"/>
        </w:rPr>
      </w:pPr>
      <w:r w:rsidRPr="00E868E7">
        <w:rPr>
          <w:rFonts w:ascii="Arial" w:eastAsia="Times New Roman" w:hAnsi="Arial" w:cs="Arial"/>
          <w:b/>
          <w:bCs/>
          <w:lang w:eastAsia="en-GB"/>
        </w:rPr>
        <w:t>Job Title:</w:t>
      </w:r>
      <w:r w:rsidR="00E868E7">
        <w:rPr>
          <w:rFonts w:ascii="Arial" w:eastAsia="Times New Roman" w:hAnsi="Arial" w:cs="Arial"/>
          <w:b/>
          <w:bCs/>
          <w:lang w:eastAsia="en-GB"/>
        </w:rPr>
        <w:tab/>
      </w:r>
      <w:r w:rsidRPr="00E868E7">
        <w:rPr>
          <w:rFonts w:ascii="Arial" w:eastAsia="Times New Roman" w:hAnsi="Arial" w:cs="Arial"/>
          <w:lang w:eastAsia="en-GB"/>
        </w:rPr>
        <w:t>Housing Services Manager</w:t>
      </w:r>
    </w:p>
    <w:p w14:paraId="1ADCC82E" w14:textId="14775540" w:rsidR="00B222F5" w:rsidRPr="00E868E7" w:rsidRDefault="00B222F5" w:rsidP="00E868E7">
      <w:pPr>
        <w:spacing w:before="100" w:beforeAutospacing="1" w:after="100" w:afterAutospacing="1"/>
        <w:outlineLvl w:val="3"/>
        <w:rPr>
          <w:rFonts w:ascii="Arial" w:eastAsia="Times New Roman" w:hAnsi="Arial" w:cs="Arial"/>
          <w:lang w:eastAsia="en-GB"/>
        </w:rPr>
      </w:pPr>
      <w:r w:rsidRPr="00E868E7">
        <w:rPr>
          <w:rFonts w:ascii="Arial" w:eastAsia="Times New Roman" w:hAnsi="Arial" w:cs="Arial"/>
          <w:b/>
          <w:bCs/>
          <w:lang w:eastAsia="en-GB"/>
        </w:rPr>
        <w:t>Reports To:</w:t>
      </w:r>
      <w:r w:rsidR="00E868E7">
        <w:rPr>
          <w:rFonts w:ascii="Arial" w:eastAsia="Times New Roman" w:hAnsi="Arial" w:cs="Arial"/>
          <w:b/>
          <w:bCs/>
          <w:lang w:eastAsia="en-GB"/>
        </w:rPr>
        <w:tab/>
      </w:r>
      <w:r w:rsidRPr="00E868E7">
        <w:rPr>
          <w:rFonts w:ascii="Arial" w:eastAsia="Times New Roman" w:hAnsi="Arial" w:cs="Arial"/>
          <w:lang w:eastAsia="en-GB"/>
        </w:rPr>
        <w:t>Director of Housing Operations</w:t>
      </w:r>
    </w:p>
    <w:p w14:paraId="22F85D69" w14:textId="77777777" w:rsidR="00B222F5" w:rsidRPr="00E868E7" w:rsidRDefault="00B222F5" w:rsidP="00B222F5">
      <w:pPr>
        <w:spacing w:before="100" w:beforeAutospacing="1" w:after="100" w:afterAutospacing="1"/>
        <w:outlineLvl w:val="3"/>
        <w:rPr>
          <w:rFonts w:ascii="Arial" w:eastAsia="Times New Roman" w:hAnsi="Arial" w:cs="Arial"/>
          <w:b/>
          <w:bCs/>
          <w:lang w:eastAsia="en-GB"/>
        </w:rPr>
      </w:pPr>
      <w:r w:rsidRPr="00E868E7">
        <w:rPr>
          <w:rFonts w:ascii="Arial" w:eastAsia="Times New Roman" w:hAnsi="Arial" w:cs="Arial"/>
          <w:b/>
          <w:bCs/>
          <w:lang w:eastAsia="en-GB"/>
        </w:rPr>
        <w:t>Job Purpose:</w:t>
      </w:r>
    </w:p>
    <w:p w14:paraId="2D2450AC" w14:textId="77777777" w:rsidR="00B222F5" w:rsidRPr="00E868E7" w:rsidRDefault="00B222F5" w:rsidP="00E868E7">
      <w:pPr>
        <w:pStyle w:val="Heading3"/>
        <w:shd w:val="clear" w:color="auto" w:fill="FFFFFF"/>
        <w:spacing w:before="0" w:after="225" w:line="300" w:lineRule="atLeast"/>
        <w:jc w:val="both"/>
        <w:rPr>
          <w:rFonts w:ascii="Arial" w:hAnsi="Arial" w:cs="Arial"/>
          <w:b/>
          <w:bCs/>
          <w:color w:val="auto"/>
          <w:sz w:val="22"/>
          <w:szCs w:val="22"/>
        </w:rPr>
      </w:pPr>
      <w:r w:rsidRPr="00E868E7">
        <w:rPr>
          <w:rFonts w:ascii="Arial" w:hAnsi="Arial" w:cs="Arial"/>
          <w:color w:val="auto"/>
          <w:sz w:val="22"/>
          <w:szCs w:val="22"/>
        </w:rPr>
        <w:t xml:space="preserve">To lead and manage the Housing Services team, ensuring the delivery of high-quality housing management, including lettings, management of anti-social </w:t>
      </w:r>
      <w:proofErr w:type="spellStart"/>
      <w:r w:rsidRPr="00E868E7">
        <w:rPr>
          <w:rFonts w:ascii="Arial" w:hAnsi="Arial" w:cs="Arial"/>
          <w:color w:val="auto"/>
          <w:sz w:val="22"/>
          <w:szCs w:val="22"/>
        </w:rPr>
        <w:t>behaviour</w:t>
      </w:r>
      <w:proofErr w:type="spellEnd"/>
      <w:r w:rsidRPr="00E868E7">
        <w:rPr>
          <w:rFonts w:ascii="Arial" w:hAnsi="Arial" w:cs="Arial"/>
          <w:color w:val="auto"/>
          <w:sz w:val="22"/>
          <w:szCs w:val="22"/>
        </w:rPr>
        <w:t xml:space="preserve">, community engagement/customer involvement, cleaning/ grounds maintenance services and compliance with regulatory consumer standards. The post will also be responsible for developing and implementing strategies, policies, and procedures that enable us to provide great services to our customers that meet their needs. We are a BME </w:t>
      </w:r>
      <w:proofErr w:type="spellStart"/>
      <w:proofErr w:type="gramStart"/>
      <w:r w:rsidRPr="00E868E7">
        <w:rPr>
          <w:rFonts w:ascii="Arial" w:hAnsi="Arial" w:cs="Arial"/>
          <w:color w:val="auto"/>
          <w:sz w:val="22"/>
          <w:szCs w:val="22"/>
        </w:rPr>
        <w:t>organisation</w:t>
      </w:r>
      <w:proofErr w:type="spellEnd"/>
      <w:proofErr w:type="gramEnd"/>
      <w:r w:rsidRPr="00E868E7">
        <w:rPr>
          <w:rFonts w:ascii="Arial" w:hAnsi="Arial" w:cs="Arial"/>
          <w:color w:val="auto"/>
          <w:sz w:val="22"/>
          <w:szCs w:val="22"/>
        </w:rPr>
        <w:t xml:space="preserve"> and our aim is to fight inequality. We want to ensure the voices of our diverse customer base are heard and that we provide good quality homes that people want to live and thrive in.</w:t>
      </w:r>
    </w:p>
    <w:p w14:paraId="6537B3EB" w14:textId="77777777" w:rsidR="00B222F5" w:rsidRPr="00E868E7" w:rsidRDefault="00B222F5" w:rsidP="00B222F5">
      <w:pPr>
        <w:spacing w:before="100" w:beforeAutospacing="1" w:after="100" w:afterAutospacing="1"/>
        <w:outlineLvl w:val="3"/>
        <w:rPr>
          <w:rFonts w:ascii="Arial" w:eastAsia="Times New Roman" w:hAnsi="Arial" w:cs="Arial"/>
          <w:b/>
          <w:bCs/>
          <w:lang w:eastAsia="en-GB"/>
        </w:rPr>
      </w:pPr>
      <w:r w:rsidRPr="00E868E7">
        <w:rPr>
          <w:rFonts w:ascii="Arial" w:eastAsia="Times New Roman" w:hAnsi="Arial" w:cs="Arial"/>
          <w:b/>
          <w:bCs/>
          <w:lang w:eastAsia="en-GB"/>
        </w:rPr>
        <w:t>Key Responsibilities:</w:t>
      </w:r>
    </w:p>
    <w:p w14:paraId="24FE2B9E" w14:textId="77777777" w:rsidR="00B222F5" w:rsidRPr="00E868E7" w:rsidRDefault="00B222F5" w:rsidP="00B222F5">
      <w:pPr>
        <w:spacing w:before="100" w:beforeAutospacing="1" w:after="100" w:afterAutospacing="1"/>
        <w:rPr>
          <w:rFonts w:ascii="Arial" w:eastAsia="Times New Roman" w:hAnsi="Arial" w:cs="Arial"/>
          <w:lang w:eastAsia="en-GB"/>
        </w:rPr>
      </w:pPr>
      <w:r w:rsidRPr="00E868E7">
        <w:rPr>
          <w:rFonts w:ascii="Arial" w:eastAsia="Times New Roman" w:hAnsi="Arial" w:cs="Arial"/>
          <w:b/>
          <w:bCs/>
          <w:lang w:eastAsia="en-GB"/>
        </w:rPr>
        <w:t>1. Leadership and Management:</w:t>
      </w:r>
    </w:p>
    <w:p w14:paraId="45DC1FCB" w14:textId="77777777" w:rsidR="00B222F5" w:rsidRPr="00E868E7" w:rsidRDefault="00B222F5" w:rsidP="00B222F5">
      <w:pPr>
        <w:numPr>
          <w:ilvl w:val="0"/>
          <w:numId w:val="28"/>
        </w:numPr>
        <w:spacing w:before="100" w:beforeAutospacing="1" w:after="100" w:afterAutospacing="1"/>
        <w:rPr>
          <w:rFonts w:ascii="Arial" w:eastAsia="Times New Roman" w:hAnsi="Arial" w:cs="Arial"/>
          <w:lang w:eastAsia="en-GB"/>
        </w:rPr>
      </w:pPr>
      <w:r w:rsidRPr="00E868E7">
        <w:rPr>
          <w:rFonts w:ascii="Arial" w:eastAsia="Times New Roman" w:hAnsi="Arial" w:cs="Arial"/>
          <w:lang w:eastAsia="en-GB"/>
        </w:rPr>
        <w:t>Provide leadership and direction to the Housing Services team.</w:t>
      </w:r>
    </w:p>
    <w:p w14:paraId="28BC8EF5" w14:textId="77777777" w:rsidR="00B222F5" w:rsidRPr="00E868E7" w:rsidRDefault="00B222F5" w:rsidP="0080694C">
      <w:pPr>
        <w:numPr>
          <w:ilvl w:val="0"/>
          <w:numId w:val="28"/>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t>Develop and implement departmental goals, objectives, and performance standards.</w:t>
      </w:r>
    </w:p>
    <w:p w14:paraId="64C5092B" w14:textId="77777777" w:rsidR="00B222F5" w:rsidRPr="00E868E7" w:rsidRDefault="00B222F5" w:rsidP="0080694C">
      <w:pPr>
        <w:numPr>
          <w:ilvl w:val="0"/>
          <w:numId w:val="28"/>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t>Lead, motivate, and manage colleagues to ensure high levels of performance and service delivery.</w:t>
      </w:r>
    </w:p>
    <w:p w14:paraId="75FDB15A" w14:textId="77777777" w:rsidR="00B222F5" w:rsidRPr="00E868E7" w:rsidRDefault="00B222F5" w:rsidP="0080694C">
      <w:pPr>
        <w:numPr>
          <w:ilvl w:val="0"/>
          <w:numId w:val="28"/>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t>Conduct regular team meetings and performance discussions, providing support and guidance to get the best from colleagues.</w:t>
      </w:r>
    </w:p>
    <w:p w14:paraId="2089B7C4" w14:textId="77777777" w:rsidR="00B222F5" w:rsidRPr="00E868E7" w:rsidRDefault="00B222F5" w:rsidP="0080694C">
      <w:pPr>
        <w:numPr>
          <w:ilvl w:val="0"/>
          <w:numId w:val="28"/>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t>Creating and maintaining a positive and collaborative working environment where Unity’s values are evident in all that we do.</w:t>
      </w:r>
    </w:p>
    <w:p w14:paraId="5E5BAD99" w14:textId="77777777" w:rsidR="00B222F5" w:rsidRPr="00E868E7" w:rsidRDefault="00B222F5" w:rsidP="0080694C">
      <w:pPr>
        <w:spacing w:before="100" w:beforeAutospacing="1" w:after="100" w:afterAutospacing="1"/>
        <w:jc w:val="both"/>
        <w:rPr>
          <w:rFonts w:ascii="Arial" w:eastAsia="Times New Roman" w:hAnsi="Arial" w:cs="Arial"/>
          <w:lang w:eastAsia="en-GB"/>
        </w:rPr>
      </w:pPr>
      <w:r w:rsidRPr="00E868E7">
        <w:rPr>
          <w:rFonts w:ascii="Arial" w:eastAsia="Times New Roman" w:hAnsi="Arial" w:cs="Arial"/>
          <w:b/>
          <w:bCs/>
          <w:lang w:eastAsia="en-GB"/>
        </w:rPr>
        <w:t>2. Estate Management:</w:t>
      </w:r>
    </w:p>
    <w:p w14:paraId="7E1FA6C9" w14:textId="77777777" w:rsidR="00B222F5" w:rsidRPr="00E868E7" w:rsidRDefault="00B222F5" w:rsidP="0080694C">
      <w:pPr>
        <w:numPr>
          <w:ilvl w:val="0"/>
          <w:numId w:val="29"/>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t>Oversee all estate services, making sure our estates are safe, clean, and well-maintained.</w:t>
      </w:r>
    </w:p>
    <w:p w14:paraId="1F4E75EA" w14:textId="77777777" w:rsidR="00B222F5" w:rsidRPr="00E868E7" w:rsidRDefault="00B222F5" w:rsidP="0080694C">
      <w:pPr>
        <w:numPr>
          <w:ilvl w:val="0"/>
          <w:numId w:val="29"/>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t>Develop and implement estate management policies and procedures.</w:t>
      </w:r>
    </w:p>
    <w:p w14:paraId="200E6674" w14:textId="77777777" w:rsidR="00B222F5" w:rsidRPr="00E868E7" w:rsidRDefault="00B222F5" w:rsidP="0080694C">
      <w:pPr>
        <w:numPr>
          <w:ilvl w:val="0"/>
          <w:numId w:val="29"/>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t>Manage relationships with contractors and service providers to ensure high-quality service delivery and value for money for our customers.</w:t>
      </w:r>
    </w:p>
    <w:p w14:paraId="637D3ED0" w14:textId="12121A61" w:rsidR="00B222F5" w:rsidRPr="00E868E7" w:rsidRDefault="00B222F5" w:rsidP="0080694C">
      <w:pPr>
        <w:spacing w:before="100" w:beforeAutospacing="1" w:after="100" w:afterAutospacing="1"/>
        <w:jc w:val="both"/>
        <w:rPr>
          <w:rFonts w:ascii="Arial" w:eastAsia="Times New Roman" w:hAnsi="Arial" w:cs="Arial"/>
          <w:lang w:eastAsia="en-GB"/>
        </w:rPr>
      </w:pPr>
      <w:r w:rsidRPr="00E868E7">
        <w:rPr>
          <w:rFonts w:ascii="Arial" w:eastAsia="Times New Roman" w:hAnsi="Arial" w:cs="Arial"/>
          <w:b/>
          <w:bCs/>
          <w:lang w:eastAsia="en-GB"/>
        </w:rPr>
        <w:t>3. Cleaning Services:</w:t>
      </w:r>
    </w:p>
    <w:p w14:paraId="56DFA720" w14:textId="77777777" w:rsidR="00B222F5" w:rsidRPr="00E868E7" w:rsidRDefault="00B222F5" w:rsidP="0080694C">
      <w:pPr>
        <w:numPr>
          <w:ilvl w:val="0"/>
          <w:numId w:val="30"/>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t>Ensure the provision of effective cleaning services across all housing estates.</w:t>
      </w:r>
    </w:p>
    <w:p w14:paraId="5D1B503D" w14:textId="77777777" w:rsidR="00B222F5" w:rsidRPr="00E868E7" w:rsidRDefault="00B222F5" w:rsidP="0080694C">
      <w:pPr>
        <w:numPr>
          <w:ilvl w:val="0"/>
          <w:numId w:val="30"/>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t>Develop cleaning schedules and protocols to maintain high standards.</w:t>
      </w:r>
    </w:p>
    <w:p w14:paraId="7BE21749" w14:textId="77777777" w:rsidR="00B222F5" w:rsidRDefault="00B222F5" w:rsidP="0080694C">
      <w:pPr>
        <w:numPr>
          <w:ilvl w:val="0"/>
          <w:numId w:val="30"/>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t>Monitor and assess the performance of cleaning contractors.</w:t>
      </w:r>
    </w:p>
    <w:p w14:paraId="261BFD5F" w14:textId="77777777" w:rsidR="00E868E7" w:rsidRDefault="00E868E7" w:rsidP="00E868E7">
      <w:pPr>
        <w:spacing w:before="100" w:beforeAutospacing="1" w:after="100" w:afterAutospacing="1"/>
        <w:rPr>
          <w:rFonts w:ascii="Arial" w:eastAsia="Times New Roman" w:hAnsi="Arial" w:cs="Arial"/>
          <w:lang w:eastAsia="en-GB"/>
        </w:rPr>
      </w:pPr>
    </w:p>
    <w:p w14:paraId="4D12A9C1" w14:textId="77777777" w:rsidR="00E868E7" w:rsidRDefault="00E868E7" w:rsidP="004A137B">
      <w:pPr>
        <w:spacing w:before="100" w:beforeAutospacing="1" w:after="100" w:afterAutospacing="1"/>
        <w:rPr>
          <w:rFonts w:ascii="Arial" w:eastAsia="Times New Roman" w:hAnsi="Arial" w:cs="Arial"/>
          <w:lang w:eastAsia="en-GB"/>
        </w:rPr>
      </w:pPr>
    </w:p>
    <w:p w14:paraId="29B6E9A0" w14:textId="77777777" w:rsidR="004A137B" w:rsidRPr="00E868E7" w:rsidRDefault="004A137B" w:rsidP="004A137B">
      <w:pPr>
        <w:spacing w:before="100" w:beforeAutospacing="1" w:after="100" w:afterAutospacing="1"/>
        <w:rPr>
          <w:rFonts w:ascii="Arial" w:eastAsia="Times New Roman" w:hAnsi="Arial" w:cs="Arial"/>
          <w:lang w:eastAsia="en-GB"/>
        </w:rPr>
      </w:pPr>
    </w:p>
    <w:p w14:paraId="2BA457A3" w14:textId="77777777" w:rsidR="00B222F5" w:rsidRPr="00E868E7" w:rsidRDefault="00B222F5" w:rsidP="00B222F5">
      <w:pPr>
        <w:spacing w:before="100" w:beforeAutospacing="1" w:after="100" w:afterAutospacing="1"/>
        <w:rPr>
          <w:rFonts w:ascii="Arial" w:eastAsia="Times New Roman" w:hAnsi="Arial" w:cs="Arial"/>
          <w:lang w:eastAsia="en-GB"/>
        </w:rPr>
      </w:pPr>
      <w:r w:rsidRPr="00E868E7">
        <w:rPr>
          <w:rFonts w:ascii="Arial" w:eastAsia="Times New Roman" w:hAnsi="Arial" w:cs="Arial"/>
          <w:b/>
          <w:bCs/>
          <w:lang w:eastAsia="en-GB"/>
        </w:rPr>
        <w:lastRenderedPageBreak/>
        <w:t>4. Gardening and Grounds Maintenance:</w:t>
      </w:r>
    </w:p>
    <w:p w14:paraId="5AC2D577" w14:textId="77777777" w:rsidR="00B222F5" w:rsidRPr="00E868E7" w:rsidRDefault="00B222F5" w:rsidP="0080694C">
      <w:pPr>
        <w:numPr>
          <w:ilvl w:val="0"/>
          <w:numId w:val="31"/>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t>Oversee the management of gardening and grounds maintenance services.</w:t>
      </w:r>
    </w:p>
    <w:p w14:paraId="7F841A7B" w14:textId="77777777" w:rsidR="00B222F5" w:rsidRPr="00E868E7" w:rsidRDefault="00B222F5" w:rsidP="0080694C">
      <w:pPr>
        <w:numPr>
          <w:ilvl w:val="0"/>
          <w:numId w:val="31"/>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t>Develop and implement plans for the landscaping and maintenance of communal areas.</w:t>
      </w:r>
    </w:p>
    <w:p w14:paraId="09F8E23D" w14:textId="77777777" w:rsidR="00B222F5" w:rsidRPr="00E868E7" w:rsidRDefault="00B222F5" w:rsidP="0080694C">
      <w:pPr>
        <w:numPr>
          <w:ilvl w:val="0"/>
          <w:numId w:val="31"/>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t>Ensure that all gardening and grounds maintenance activities are carried out to a high standard.</w:t>
      </w:r>
    </w:p>
    <w:p w14:paraId="2C0BF3E3" w14:textId="77777777" w:rsidR="00B222F5" w:rsidRPr="00E868E7" w:rsidRDefault="00B222F5" w:rsidP="0080694C">
      <w:pPr>
        <w:numPr>
          <w:ilvl w:val="0"/>
          <w:numId w:val="31"/>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t xml:space="preserve">Promote initiatives for sustainable and </w:t>
      </w:r>
      <w:proofErr w:type="gramStart"/>
      <w:r w:rsidRPr="00E868E7">
        <w:rPr>
          <w:rFonts w:ascii="Arial" w:eastAsia="Times New Roman" w:hAnsi="Arial" w:cs="Arial"/>
          <w:lang w:eastAsia="en-GB"/>
        </w:rPr>
        <w:t>environmentally-friendly</w:t>
      </w:r>
      <w:proofErr w:type="gramEnd"/>
      <w:r w:rsidRPr="00E868E7">
        <w:rPr>
          <w:rFonts w:ascii="Arial" w:eastAsia="Times New Roman" w:hAnsi="Arial" w:cs="Arial"/>
          <w:lang w:eastAsia="en-GB"/>
        </w:rPr>
        <w:t xml:space="preserve"> gardening practices.</w:t>
      </w:r>
    </w:p>
    <w:p w14:paraId="61980801" w14:textId="0D04EFF5" w:rsidR="00B222F5" w:rsidRPr="00E868E7" w:rsidRDefault="00E868E7" w:rsidP="0080694C">
      <w:pPr>
        <w:spacing w:before="100" w:beforeAutospacing="1" w:after="100" w:afterAutospacing="1"/>
        <w:jc w:val="both"/>
        <w:rPr>
          <w:rFonts w:ascii="Arial" w:eastAsia="Times New Roman" w:hAnsi="Arial" w:cs="Arial"/>
          <w:lang w:eastAsia="en-GB"/>
        </w:rPr>
      </w:pPr>
      <w:r>
        <w:rPr>
          <w:rFonts w:ascii="Arial" w:eastAsia="Times New Roman" w:hAnsi="Arial" w:cs="Arial"/>
          <w:b/>
          <w:bCs/>
          <w:lang w:eastAsia="en-GB"/>
        </w:rPr>
        <w:t>5</w:t>
      </w:r>
      <w:r w:rsidR="00B222F5" w:rsidRPr="00E868E7">
        <w:rPr>
          <w:rFonts w:ascii="Arial" w:eastAsia="Times New Roman" w:hAnsi="Arial" w:cs="Arial"/>
          <w:b/>
          <w:bCs/>
          <w:lang w:eastAsia="en-GB"/>
        </w:rPr>
        <w:t>. Lettings Management:</w:t>
      </w:r>
    </w:p>
    <w:p w14:paraId="20780594" w14:textId="77777777" w:rsidR="00B222F5" w:rsidRPr="00E868E7" w:rsidRDefault="00B222F5" w:rsidP="0080694C">
      <w:pPr>
        <w:numPr>
          <w:ilvl w:val="0"/>
          <w:numId w:val="32"/>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t>Oversee the lettings process, ensuring efficient allocation of properties.</w:t>
      </w:r>
    </w:p>
    <w:p w14:paraId="377AB1DE" w14:textId="77777777" w:rsidR="00B222F5" w:rsidRPr="00E868E7" w:rsidRDefault="00B222F5" w:rsidP="0080694C">
      <w:pPr>
        <w:numPr>
          <w:ilvl w:val="0"/>
          <w:numId w:val="32"/>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t xml:space="preserve">Work with other Unity colleagues to ensure the empty home process is efficient and </w:t>
      </w:r>
      <w:proofErr w:type="spellStart"/>
      <w:r w:rsidRPr="00E868E7">
        <w:rPr>
          <w:rFonts w:ascii="Arial" w:eastAsia="Times New Roman" w:hAnsi="Arial" w:cs="Arial"/>
          <w:lang w:eastAsia="en-GB"/>
        </w:rPr>
        <w:t>minimises</w:t>
      </w:r>
      <w:proofErr w:type="spellEnd"/>
      <w:r w:rsidRPr="00E868E7">
        <w:rPr>
          <w:rFonts w:ascii="Arial" w:eastAsia="Times New Roman" w:hAnsi="Arial" w:cs="Arial"/>
          <w:lang w:eastAsia="en-GB"/>
        </w:rPr>
        <w:t xml:space="preserve"> the time a property is </w:t>
      </w:r>
      <w:proofErr w:type="gramStart"/>
      <w:r w:rsidRPr="00E868E7">
        <w:rPr>
          <w:rFonts w:ascii="Arial" w:eastAsia="Times New Roman" w:hAnsi="Arial" w:cs="Arial"/>
          <w:lang w:eastAsia="en-GB"/>
        </w:rPr>
        <w:t>empty</w:t>
      </w:r>
      <w:proofErr w:type="gramEnd"/>
    </w:p>
    <w:p w14:paraId="790666D7" w14:textId="77777777" w:rsidR="00B222F5" w:rsidRPr="00E868E7" w:rsidRDefault="00B222F5" w:rsidP="0080694C">
      <w:pPr>
        <w:numPr>
          <w:ilvl w:val="0"/>
          <w:numId w:val="32"/>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t>Manage relationships with Local authorities where nomination agreements are in place and support them with their statutory duties.</w:t>
      </w:r>
    </w:p>
    <w:p w14:paraId="05A4341B" w14:textId="77777777" w:rsidR="00B222F5" w:rsidRPr="00E868E7" w:rsidRDefault="00B222F5" w:rsidP="0080694C">
      <w:pPr>
        <w:numPr>
          <w:ilvl w:val="0"/>
          <w:numId w:val="32"/>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t>Ensure compliance with relevant housing legislation and best practices.</w:t>
      </w:r>
    </w:p>
    <w:p w14:paraId="076F95CD" w14:textId="77777777" w:rsidR="00B222F5" w:rsidRPr="00E868E7" w:rsidRDefault="00B222F5" w:rsidP="0080694C">
      <w:pPr>
        <w:numPr>
          <w:ilvl w:val="0"/>
          <w:numId w:val="32"/>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t xml:space="preserve">Make the letting process a positive experience for </w:t>
      </w:r>
      <w:proofErr w:type="gramStart"/>
      <w:r w:rsidRPr="00E868E7">
        <w:rPr>
          <w:rFonts w:ascii="Arial" w:eastAsia="Times New Roman" w:hAnsi="Arial" w:cs="Arial"/>
          <w:lang w:eastAsia="en-GB"/>
        </w:rPr>
        <w:t>customers</w:t>
      </w:r>
      <w:proofErr w:type="gramEnd"/>
    </w:p>
    <w:p w14:paraId="5ED29078" w14:textId="7E27801D" w:rsidR="00B222F5" w:rsidRPr="00E868E7" w:rsidRDefault="00E868E7" w:rsidP="00B222F5">
      <w:pPr>
        <w:spacing w:before="100" w:beforeAutospacing="1" w:after="100" w:afterAutospacing="1"/>
        <w:rPr>
          <w:rFonts w:ascii="Arial" w:eastAsia="Times New Roman" w:hAnsi="Arial" w:cs="Arial"/>
          <w:lang w:eastAsia="en-GB"/>
        </w:rPr>
      </w:pPr>
      <w:r w:rsidRPr="00E868E7">
        <w:rPr>
          <w:rFonts w:ascii="Arial" w:eastAsia="Times New Roman" w:hAnsi="Arial" w:cs="Arial"/>
          <w:b/>
          <w:bCs/>
          <w:lang w:eastAsia="en-GB"/>
        </w:rPr>
        <w:t>6</w:t>
      </w:r>
      <w:r w:rsidR="00B222F5" w:rsidRPr="00E868E7">
        <w:rPr>
          <w:rFonts w:ascii="Arial" w:eastAsia="Times New Roman" w:hAnsi="Arial" w:cs="Arial"/>
          <w:b/>
          <w:bCs/>
          <w:lang w:eastAsia="en-GB"/>
        </w:rPr>
        <w:t xml:space="preserve">. Management of Anti-Social </w:t>
      </w:r>
      <w:proofErr w:type="spellStart"/>
      <w:r w:rsidR="00B222F5" w:rsidRPr="00E868E7">
        <w:rPr>
          <w:rFonts w:ascii="Arial" w:eastAsia="Times New Roman" w:hAnsi="Arial" w:cs="Arial"/>
          <w:b/>
          <w:bCs/>
          <w:lang w:eastAsia="en-GB"/>
        </w:rPr>
        <w:t>Behaviour</w:t>
      </w:r>
      <w:proofErr w:type="spellEnd"/>
      <w:r w:rsidR="00B222F5" w:rsidRPr="00E868E7">
        <w:rPr>
          <w:rFonts w:ascii="Arial" w:eastAsia="Times New Roman" w:hAnsi="Arial" w:cs="Arial"/>
          <w:b/>
          <w:bCs/>
          <w:lang w:eastAsia="en-GB"/>
        </w:rPr>
        <w:t>:</w:t>
      </w:r>
    </w:p>
    <w:p w14:paraId="4EFD31DF" w14:textId="77777777" w:rsidR="00B222F5" w:rsidRPr="00E868E7" w:rsidRDefault="00B222F5" w:rsidP="0080694C">
      <w:pPr>
        <w:numPr>
          <w:ilvl w:val="0"/>
          <w:numId w:val="33"/>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t xml:space="preserve">Develop and implement strategies to address and manage anti-social </w:t>
      </w:r>
      <w:proofErr w:type="spellStart"/>
      <w:r w:rsidRPr="00E868E7">
        <w:rPr>
          <w:rFonts w:ascii="Arial" w:eastAsia="Times New Roman" w:hAnsi="Arial" w:cs="Arial"/>
          <w:lang w:eastAsia="en-GB"/>
        </w:rPr>
        <w:t>behaviour</w:t>
      </w:r>
      <w:proofErr w:type="spellEnd"/>
      <w:r w:rsidRPr="00E868E7">
        <w:rPr>
          <w:rFonts w:ascii="Arial" w:eastAsia="Times New Roman" w:hAnsi="Arial" w:cs="Arial"/>
          <w:lang w:eastAsia="en-GB"/>
        </w:rPr>
        <w:t>.</w:t>
      </w:r>
    </w:p>
    <w:p w14:paraId="626F0F87" w14:textId="77777777" w:rsidR="00B222F5" w:rsidRPr="00E868E7" w:rsidRDefault="00B222F5" w:rsidP="0080694C">
      <w:pPr>
        <w:numPr>
          <w:ilvl w:val="0"/>
          <w:numId w:val="33"/>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t>Work with customers, community groups, and external agencies to resolve issues.</w:t>
      </w:r>
    </w:p>
    <w:p w14:paraId="59B38DE0" w14:textId="77777777" w:rsidR="00B222F5" w:rsidRPr="00E868E7" w:rsidRDefault="00B222F5" w:rsidP="0080694C">
      <w:pPr>
        <w:numPr>
          <w:ilvl w:val="0"/>
          <w:numId w:val="33"/>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t>Ensure appropriate actions are taken in line with policies and legal requirements.</w:t>
      </w:r>
    </w:p>
    <w:p w14:paraId="5856B06D" w14:textId="77777777" w:rsidR="00B222F5" w:rsidRPr="00E868E7" w:rsidRDefault="00B222F5" w:rsidP="0080694C">
      <w:pPr>
        <w:numPr>
          <w:ilvl w:val="0"/>
          <w:numId w:val="33"/>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t xml:space="preserve">Maintain records and report on anti-social </w:t>
      </w:r>
      <w:proofErr w:type="spellStart"/>
      <w:r w:rsidRPr="00E868E7">
        <w:rPr>
          <w:rFonts w:ascii="Arial" w:eastAsia="Times New Roman" w:hAnsi="Arial" w:cs="Arial"/>
          <w:lang w:eastAsia="en-GB"/>
        </w:rPr>
        <w:t>behaviour</w:t>
      </w:r>
      <w:proofErr w:type="spellEnd"/>
      <w:r w:rsidRPr="00E868E7">
        <w:rPr>
          <w:rFonts w:ascii="Arial" w:eastAsia="Times New Roman" w:hAnsi="Arial" w:cs="Arial"/>
          <w:lang w:eastAsia="en-GB"/>
        </w:rPr>
        <w:t xml:space="preserve"> incidents and outcomes.</w:t>
      </w:r>
    </w:p>
    <w:p w14:paraId="10BB2E93" w14:textId="396E6364" w:rsidR="00B222F5" w:rsidRPr="00E868E7" w:rsidRDefault="00E868E7" w:rsidP="0080694C">
      <w:pPr>
        <w:spacing w:before="100" w:beforeAutospacing="1" w:after="100" w:afterAutospacing="1"/>
        <w:jc w:val="both"/>
        <w:rPr>
          <w:rFonts w:ascii="Arial" w:eastAsia="Times New Roman" w:hAnsi="Arial" w:cs="Arial"/>
          <w:lang w:eastAsia="en-GB"/>
        </w:rPr>
      </w:pPr>
      <w:r w:rsidRPr="00E868E7">
        <w:rPr>
          <w:rFonts w:ascii="Arial" w:eastAsia="Times New Roman" w:hAnsi="Arial" w:cs="Arial"/>
          <w:b/>
          <w:bCs/>
          <w:lang w:eastAsia="en-GB"/>
        </w:rPr>
        <w:t>7</w:t>
      </w:r>
      <w:r w:rsidR="00B222F5" w:rsidRPr="00E868E7">
        <w:rPr>
          <w:rFonts w:ascii="Arial" w:eastAsia="Times New Roman" w:hAnsi="Arial" w:cs="Arial"/>
          <w:b/>
          <w:bCs/>
          <w:lang w:eastAsia="en-GB"/>
        </w:rPr>
        <w:t>. Community Working and Customer Engagement:</w:t>
      </w:r>
    </w:p>
    <w:p w14:paraId="77F6833C" w14:textId="77777777" w:rsidR="00B222F5" w:rsidRPr="00E868E7" w:rsidRDefault="00B222F5" w:rsidP="0080694C">
      <w:pPr>
        <w:numPr>
          <w:ilvl w:val="0"/>
          <w:numId w:val="34"/>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t>Develop and implement strategies to enhance customer engagement and community participation.</w:t>
      </w:r>
    </w:p>
    <w:p w14:paraId="471579BA" w14:textId="77777777" w:rsidR="00B222F5" w:rsidRPr="00E868E7" w:rsidRDefault="00B222F5" w:rsidP="0080694C">
      <w:pPr>
        <w:numPr>
          <w:ilvl w:val="0"/>
          <w:numId w:val="34"/>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t xml:space="preserve">Develop and introduce a variety of methods to increase customer feedback and mechanisms to collate the feedback received. Ensuring the </w:t>
      </w:r>
      <w:proofErr w:type="spellStart"/>
      <w:r w:rsidRPr="00E868E7">
        <w:rPr>
          <w:rFonts w:ascii="Arial" w:eastAsia="Times New Roman" w:hAnsi="Arial" w:cs="Arial"/>
          <w:lang w:eastAsia="en-GB"/>
        </w:rPr>
        <w:t>organisation</w:t>
      </w:r>
      <w:proofErr w:type="spellEnd"/>
      <w:r w:rsidRPr="00E868E7">
        <w:rPr>
          <w:rFonts w:ascii="Arial" w:eastAsia="Times New Roman" w:hAnsi="Arial" w:cs="Arial"/>
          <w:lang w:eastAsia="en-GB"/>
        </w:rPr>
        <w:t xml:space="preserve"> uses this to shape the services it provides.</w:t>
      </w:r>
    </w:p>
    <w:p w14:paraId="1DEBA1D3" w14:textId="77777777" w:rsidR="00B222F5" w:rsidRPr="00E868E7" w:rsidRDefault="00B222F5" w:rsidP="0080694C">
      <w:pPr>
        <w:numPr>
          <w:ilvl w:val="0"/>
          <w:numId w:val="34"/>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t>Create and maintain relationships with community groups, other partners to improve the communities that are customers live in</w:t>
      </w:r>
    </w:p>
    <w:p w14:paraId="73ABD98A" w14:textId="77777777" w:rsidR="00B222F5" w:rsidRPr="00E868E7" w:rsidRDefault="00B222F5" w:rsidP="0080694C">
      <w:pPr>
        <w:numPr>
          <w:ilvl w:val="0"/>
          <w:numId w:val="34"/>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t>Promote initiatives that encourage community cohesion and customer involvement.</w:t>
      </w:r>
    </w:p>
    <w:p w14:paraId="22C584B0" w14:textId="2A8174AE" w:rsidR="00B222F5" w:rsidRPr="00E868E7" w:rsidRDefault="00E868E7" w:rsidP="0080694C">
      <w:pPr>
        <w:spacing w:before="100" w:beforeAutospacing="1"/>
        <w:ind w:left="284" w:right="-658" w:hanging="284"/>
        <w:jc w:val="both"/>
        <w:rPr>
          <w:rFonts w:ascii="Arial" w:eastAsia="Times New Roman" w:hAnsi="Arial" w:cs="Arial"/>
          <w:lang w:eastAsia="en-GB"/>
        </w:rPr>
      </w:pPr>
      <w:r>
        <w:rPr>
          <w:rFonts w:ascii="Arial" w:eastAsia="Times New Roman" w:hAnsi="Arial" w:cs="Arial"/>
          <w:b/>
          <w:bCs/>
          <w:lang w:eastAsia="en-GB"/>
        </w:rPr>
        <w:t>8</w:t>
      </w:r>
      <w:r w:rsidR="00B222F5" w:rsidRPr="00E868E7">
        <w:rPr>
          <w:rFonts w:ascii="Arial" w:eastAsia="Times New Roman" w:hAnsi="Arial" w:cs="Arial"/>
          <w:b/>
          <w:bCs/>
          <w:lang w:eastAsia="en-GB"/>
        </w:rPr>
        <w:t xml:space="preserve">. Compliance with Regulatory Consumer Standards and Housing Ombudsman </w:t>
      </w:r>
      <w:r>
        <w:rPr>
          <w:rFonts w:ascii="Arial" w:eastAsia="Times New Roman" w:hAnsi="Arial" w:cs="Arial"/>
          <w:b/>
          <w:bCs/>
          <w:lang w:eastAsia="en-GB"/>
        </w:rPr>
        <w:t>C</w:t>
      </w:r>
      <w:r w:rsidR="00B222F5" w:rsidRPr="00E868E7">
        <w:rPr>
          <w:rFonts w:ascii="Arial" w:eastAsia="Times New Roman" w:hAnsi="Arial" w:cs="Arial"/>
          <w:b/>
          <w:bCs/>
          <w:lang w:eastAsia="en-GB"/>
        </w:rPr>
        <w:t>omplaints</w:t>
      </w:r>
      <w:r>
        <w:rPr>
          <w:rFonts w:ascii="Arial" w:eastAsia="Times New Roman" w:hAnsi="Arial" w:cs="Arial"/>
          <w:b/>
          <w:bCs/>
          <w:lang w:eastAsia="en-GB"/>
        </w:rPr>
        <w:t xml:space="preserve">    </w:t>
      </w:r>
      <w:r w:rsidR="00B222F5" w:rsidRPr="00E868E7">
        <w:rPr>
          <w:rFonts w:ascii="Arial" w:eastAsia="Times New Roman" w:hAnsi="Arial" w:cs="Arial"/>
          <w:b/>
          <w:bCs/>
          <w:lang w:eastAsia="en-GB"/>
        </w:rPr>
        <w:t xml:space="preserve"> </w:t>
      </w:r>
      <w:r>
        <w:rPr>
          <w:rFonts w:ascii="Arial" w:eastAsia="Times New Roman" w:hAnsi="Arial" w:cs="Arial"/>
          <w:b/>
          <w:bCs/>
          <w:lang w:eastAsia="en-GB"/>
        </w:rPr>
        <w:t xml:space="preserve">                                </w:t>
      </w:r>
      <w:r w:rsidR="00B222F5" w:rsidRPr="00E868E7">
        <w:rPr>
          <w:rFonts w:ascii="Arial" w:eastAsia="Times New Roman" w:hAnsi="Arial" w:cs="Arial"/>
          <w:b/>
          <w:bCs/>
          <w:lang w:eastAsia="en-GB"/>
        </w:rPr>
        <w:t>Handling Code:</w:t>
      </w:r>
    </w:p>
    <w:p w14:paraId="0E8009AA" w14:textId="77777777" w:rsidR="00B222F5" w:rsidRPr="00E868E7" w:rsidRDefault="00B222F5" w:rsidP="0080694C">
      <w:pPr>
        <w:numPr>
          <w:ilvl w:val="0"/>
          <w:numId w:val="35"/>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t>Ensure all housing services comply with relevant regulatory consumer standards and housing ombudsman complaints handling code.</w:t>
      </w:r>
    </w:p>
    <w:p w14:paraId="60FF7B4C" w14:textId="77777777" w:rsidR="00B222F5" w:rsidRPr="00E868E7" w:rsidRDefault="00B222F5" w:rsidP="0080694C">
      <w:pPr>
        <w:numPr>
          <w:ilvl w:val="0"/>
          <w:numId w:val="35"/>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t>Develop and implement policies and procedures to meet regulatory requirements.</w:t>
      </w:r>
    </w:p>
    <w:p w14:paraId="442A09D2" w14:textId="77777777" w:rsidR="00B222F5" w:rsidRPr="00E868E7" w:rsidRDefault="00B222F5" w:rsidP="0080694C">
      <w:pPr>
        <w:numPr>
          <w:ilvl w:val="0"/>
          <w:numId w:val="35"/>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t>Regularly review and update policies to reflect changes in legislation and industry standards.</w:t>
      </w:r>
    </w:p>
    <w:p w14:paraId="1BC796C2" w14:textId="77777777" w:rsidR="00B222F5" w:rsidRPr="00E868E7" w:rsidRDefault="00B222F5" w:rsidP="004A137B">
      <w:pPr>
        <w:numPr>
          <w:ilvl w:val="0"/>
          <w:numId w:val="35"/>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t>Prepare for and participate in regulatory inspections and audits.</w:t>
      </w:r>
    </w:p>
    <w:p w14:paraId="52EF3F4E" w14:textId="77777777" w:rsidR="00B222F5" w:rsidRPr="00E868E7" w:rsidRDefault="00B222F5" w:rsidP="0080694C">
      <w:pPr>
        <w:numPr>
          <w:ilvl w:val="0"/>
          <w:numId w:val="35"/>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lastRenderedPageBreak/>
        <w:t>Maintain accurate records and documentation to demonstrate compliance.</w:t>
      </w:r>
    </w:p>
    <w:p w14:paraId="3F5C8155" w14:textId="77777777" w:rsidR="00B222F5" w:rsidRPr="00E868E7" w:rsidRDefault="00B222F5" w:rsidP="0080694C">
      <w:pPr>
        <w:numPr>
          <w:ilvl w:val="0"/>
          <w:numId w:val="35"/>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t>Address and resolve customer complaints and issues related to Housing Services.</w:t>
      </w:r>
    </w:p>
    <w:p w14:paraId="5ADA663B" w14:textId="5C58BACA" w:rsidR="00B222F5" w:rsidRPr="00E868E7" w:rsidRDefault="0080694C" w:rsidP="0080694C">
      <w:pPr>
        <w:spacing w:before="100" w:beforeAutospacing="1" w:after="100" w:afterAutospacing="1"/>
        <w:jc w:val="both"/>
        <w:rPr>
          <w:rFonts w:ascii="Arial" w:eastAsia="Times New Roman" w:hAnsi="Arial" w:cs="Arial"/>
          <w:lang w:eastAsia="en-GB"/>
        </w:rPr>
      </w:pPr>
      <w:r>
        <w:rPr>
          <w:rFonts w:ascii="Arial" w:eastAsia="Times New Roman" w:hAnsi="Arial" w:cs="Arial"/>
          <w:b/>
          <w:bCs/>
          <w:lang w:eastAsia="en-GB"/>
        </w:rPr>
        <w:t>9</w:t>
      </w:r>
      <w:r w:rsidR="00B222F5" w:rsidRPr="00E868E7">
        <w:rPr>
          <w:rFonts w:ascii="Arial" w:eastAsia="Times New Roman" w:hAnsi="Arial" w:cs="Arial"/>
          <w:b/>
          <w:bCs/>
          <w:lang w:eastAsia="en-GB"/>
        </w:rPr>
        <w:t>. Policy Development and Compliance:</w:t>
      </w:r>
    </w:p>
    <w:p w14:paraId="0790C2CC" w14:textId="77777777" w:rsidR="00B222F5" w:rsidRPr="00E868E7" w:rsidRDefault="00B222F5" w:rsidP="0080694C">
      <w:pPr>
        <w:numPr>
          <w:ilvl w:val="0"/>
          <w:numId w:val="36"/>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t>Develop and implement policies and procedures related to housing services.</w:t>
      </w:r>
    </w:p>
    <w:p w14:paraId="578DCC06" w14:textId="77777777" w:rsidR="00B222F5" w:rsidRPr="00E868E7" w:rsidRDefault="00B222F5" w:rsidP="0080694C">
      <w:pPr>
        <w:numPr>
          <w:ilvl w:val="0"/>
          <w:numId w:val="36"/>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t>Ensure compliance with all relevant legislation, regulations, and best practices.</w:t>
      </w:r>
    </w:p>
    <w:p w14:paraId="75D8D9B1" w14:textId="77777777" w:rsidR="00B222F5" w:rsidRPr="00E868E7" w:rsidRDefault="00B222F5" w:rsidP="0080694C">
      <w:pPr>
        <w:numPr>
          <w:ilvl w:val="0"/>
          <w:numId w:val="36"/>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t>Regularly review and update policies to reflect changes in legislation and industry standards.</w:t>
      </w:r>
    </w:p>
    <w:p w14:paraId="1B246180" w14:textId="2E017395" w:rsidR="00B222F5" w:rsidRPr="00E868E7" w:rsidRDefault="00B222F5" w:rsidP="0080694C">
      <w:pPr>
        <w:spacing w:before="100" w:beforeAutospacing="1" w:after="100" w:afterAutospacing="1"/>
        <w:jc w:val="both"/>
        <w:rPr>
          <w:rFonts w:ascii="Arial" w:eastAsia="Times New Roman" w:hAnsi="Arial" w:cs="Arial"/>
          <w:lang w:eastAsia="en-GB"/>
        </w:rPr>
      </w:pPr>
      <w:r w:rsidRPr="00E868E7">
        <w:rPr>
          <w:rFonts w:ascii="Arial" w:eastAsia="Times New Roman" w:hAnsi="Arial" w:cs="Arial"/>
          <w:b/>
          <w:bCs/>
          <w:lang w:eastAsia="en-GB"/>
        </w:rPr>
        <w:t>1</w:t>
      </w:r>
      <w:r w:rsidR="0080694C">
        <w:rPr>
          <w:rFonts w:ascii="Arial" w:eastAsia="Times New Roman" w:hAnsi="Arial" w:cs="Arial"/>
          <w:b/>
          <w:bCs/>
          <w:lang w:eastAsia="en-GB"/>
        </w:rPr>
        <w:t>0</w:t>
      </w:r>
      <w:r w:rsidRPr="00E868E7">
        <w:rPr>
          <w:rFonts w:ascii="Arial" w:eastAsia="Times New Roman" w:hAnsi="Arial" w:cs="Arial"/>
          <w:b/>
          <w:bCs/>
          <w:lang w:eastAsia="en-GB"/>
        </w:rPr>
        <w:t>. Budget Management:</w:t>
      </w:r>
    </w:p>
    <w:p w14:paraId="5DBD2B43" w14:textId="77777777" w:rsidR="00B222F5" w:rsidRPr="00E868E7" w:rsidRDefault="00B222F5" w:rsidP="0080694C">
      <w:pPr>
        <w:numPr>
          <w:ilvl w:val="0"/>
          <w:numId w:val="37"/>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t>Prepare and manage the departmental budget.</w:t>
      </w:r>
    </w:p>
    <w:p w14:paraId="3D319949" w14:textId="77777777" w:rsidR="00B222F5" w:rsidRPr="00E868E7" w:rsidRDefault="00B222F5" w:rsidP="0080694C">
      <w:pPr>
        <w:numPr>
          <w:ilvl w:val="0"/>
          <w:numId w:val="37"/>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t>Monitor and control expenditure to ensure financial targets are met.</w:t>
      </w:r>
    </w:p>
    <w:p w14:paraId="32D2473C" w14:textId="77777777" w:rsidR="00B222F5" w:rsidRPr="00E868E7" w:rsidRDefault="00B222F5" w:rsidP="0080694C">
      <w:pPr>
        <w:numPr>
          <w:ilvl w:val="0"/>
          <w:numId w:val="37"/>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t>Identify and implement cost-saving measures without compromising service quality.</w:t>
      </w:r>
    </w:p>
    <w:p w14:paraId="480387BD" w14:textId="77777777" w:rsidR="00B222F5" w:rsidRPr="00E868E7" w:rsidRDefault="00B222F5" w:rsidP="0080694C">
      <w:pPr>
        <w:numPr>
          <w:ilvl w:val="0"/>
          <w:numId w:val="37"/>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t xml:space="preserve">Ensure service charges are administered </w:t>
      </w:r>
      <w:proofErr w:type="gramStart"/>
      <w:r w:rsidRPr="00E868E7">
        <w:rPr>
          <w:rFonts w:ascii="Arial" w:eastAsia="Times New Roman" w:hAnsi="Arial" w:cs="Arial"/>
          <w:lang w:eastAsia="en-GB"/>
        </w:rPr>
        <w:t>correctly</w:t>
      </w:r>
      <w:proofErr w:type="gramEnd"/>
    </w:p>
    <w:p w14:paraId="4A7B2750" w14:textId="77777777" w:rsidR="00B222F5" w:rsidRPr="00E868E7" w:rsidRDefault="00B222F5" w:rsidP="0080694C">
      <w:pPr>
        <w:numPr>
          <w:ilvl w:val="0"/>
          <w:numId w:val="37"/>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t xml:space="preserve">Seek out opportunities to achieve value for money and improve </w:t>
      </w:r>
      <w:proofErr w:type="gramStart"/>
      <w:r w:rsidRPr="00E868E7">
        <w:rPr>
          <w:rFonts w:ascii="Arial" w:eastAsia="Times New Roman" w:hAnsi="Arial" w:cs="Arial"/>
          <w:lang w:eastAsia="en-GB"/>
        </w:rPr>
        <w:t>efficiency</w:t>
      </w:r>
      <w:proofErr w:type="gramEnd"/>
    </w:p>
    <w:p w14:paraId="71A0171B" w14:textId="29AC8E11" w:rsidR="00B222F5" w:rsidRPr="00E868E7" w:rsidRDefault="00B222F5" w:rsidP="0080694C">
      <w:pPr>
        <w:spacing w:before="100" w:beforeAutospacing="1" w:after="100" w:afterAutospacing="1"/>
        <w:jc w:val="both"/>
        <w:rPr>
          <w:rFonts w:ascii="Arial" w:eastAsia="Times New Roman" w:hAnsi="Arial" w:cs="Arial"/>
          <w:lang w:eastAsia="en-GB"/>
        </w:rPr>
      </w:pPr>
      <w:r w:rsidRPr="00E868E7">
        <w:rPr>
          <w:rFonts w:ascii="Arial" w:eastAsia="Times New Roman" w:hAnsi="Arial" w:cs="Arial"/>
          <w:b/>
          <w:bCs/>
          <w:lang w:eastAsia="en-GB"/>
        </w:rPr>
        <w:t>1</w:t>
      </w:r>
      <w:r w:rsidR="0080694C">
        <w:rPr>
          <w:rFonts w:ascii="Arial" w:eastAsia="Times New Roman" w:hAnsi="Arial" w:cs="Arial"/>
          <w:b/>
          <w:bCs/>
          <w:lang w:eastAsia="en-GB"/>
        </w:rPr>
        <w:t>1</w:t>
      </w:r>
      <w:r w:rsidRPr="00E868E7">
        <w:rPr>
          <w:rFonts w:ascii="Arial" w:eastAsia="Times New Roman" w:hAnsi="Arial" w:cs="Arial"/>
          <w:b/>
          <w:bCs/>
          <w:lang w:eastAsia="en-GB"/>
        </w:rPr>
        <w:t>. Reporting and Evaluation:</w:t>
      </w:r>
    </w:p>
    <w:p w14:paraId="25A347FE" w14:textId="77777777" w:rsidR="00B222F5" w:rsidRPr="00E868E7" w:rsidRDefault="00B222F5" w:rsidP="0080694C">
      <w:pPr>
        <w:numPr>
          <w:ilvl w:val="0"/>
          <w:numId w:val="38"/>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t>Prepare regular reports on the performance of the Housing Services team.</w:t>
      </w:r>
    </w:p>
    <w:p w14:paraId="040DA562" w14:textId="77777777" w:rsidR="00B222F5" w:rsidRPr="00E868E7" w:rsidRDefault="00B222F5" w:rsidP="0080694C">
      <w:pPr>
        <w:numPr>
          <w:ilvl w:val="0"/>
          <w:numId w:val="38"/>
        </w:numPr>
        <w:spacing w:before="100" w:beforeAutospacing="1" w:after="100" w:afterAutospacing="1"/>
        <w:jc w:val="both"/>
        <w:rPr>
          <w:rFonts w:ascii="Arial" w:eastAsia="Times New Roman" w:hAnsi="Arial" w:cs="Arial"/>
          <w:lang w:eastAsia="en-GB"/>
        </w:rPr>
      </w:pPr>
      <w:proofErr w:type="spellStart"/>
      <w:r w:rsidRPr="00E868E7">
        <w:rPr>
          <w:rFonts w:ascii="Arial" w:eastAsia="Times New Roman" w:hAnsi="Arial" w:cs="Arial"/>
          <w:lang w:eastAsia="en-GB"/>
        </w:rPr>
        <w:t>Analyse</w:t>
      </w:r>
      <w:proofErr w:type="spellEnd"/>
      <w:r w:rsidRPr="00E868E7">
        <w:rPr>
          <w:rFonts w:ascii="Arial" w:eastAsia="Times New Roman" w:hAnsi="Arial" w:cs="Arial"/>
          <w:lang w:eastAsia="en-GB"/>
        </w:rPr>
        <w:t xml:space="preserve"> data to assess the effectiveness of services and identify areas for improvement and implement change.</w:t>
      </w:r>
    </w:p>
    <w:p w14:paraId="1A8E465E" w14:textId="77777777" w:rsidR="00B222F5" w:rsidRPr="00E868E7" w:rsidRDefault="00B222F5" w:rsidP="0080694C">
      <w:pPr>
        <w:numPr>
          <w:ilvl w:val="0"/>
          <w:numId w:val="38"/>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t>Write and present reports to senior management team/committees.</w:t>
      </w:r>
    </w:p>
    <w:p w14:paraId="5F2E4C9A" w14:textId="77777777" w:rsidR="00B222F5" w:rsidRPr="00E868E7" w:rsidRDefault="00B222F5" w:rsidP="0080694C">
      <w:pPr>
        <w:spacing w:before="100" w:beforeAutospacing="1" w:after="100" w:afterAutospacing="1"/>
        <w:jc w:val="both"/>
        <w:outlineLvl w:val="3"/>
        <w:rPr>
          <w:rFonts w:ascii="Arial" w:eastAsia="Times New Roman" w:hAnsi="Arial" w:cs="Arial"/>
          <w:b/>
          <w:bCs/>
          <w:lang w:eastAsia="en-GB"/>
        </w:rPr>
      </w:pPr>
      <w:r w:rsidRPr="00E868E7">
        <w:rPr>
          <w:rFonts w:ascii="Arial" w:eastAsia="Times New Roman" w:hAnsi="Arial" w:cs="Arial"/>
          <w:b/>
          <w:bCs/>
          <w:lang w:eastAsia="en-GB"/>
        </w:rPr>
        <w:t>Skills and Qualifications:</w:t>
      </w:r>
    </w:p>
    <w:p w14:paraId="0E3DA297" w14:textId="77777777" w:rsidR="00B222F5" w:rsidRPr="00E868E7" w:rsidRDefault="00B222F5" w:rsidP="0080694C">
      <w:pPr>
        <w:numPr>
          <w:ilvl w:val="0"/>
          <w:numId w:val="39"/>
        </w:numPr>
        <w:spacing w:before="100" w:beforeAutospacing="1" w:after="100" w:afterAutospacing="1"/>
        <w:jc w:val="both"/>
        <w:rPr>
          <w:rFonts w:ascii="Arial" w:eastAsia="Times New Roman" w:hAnsi="Arial" w:cs="Arial"/>
          <w:lang w:eastAsia="en-GB"/>
        </w:rPr>
      </w:pPr>
      <w:r w:rsidRPr="00E868E7">
        <w:rPr>
          <w:rFonts w:ascii="Arial" w:eastAsia="Times New Roman" w:hAnsi="Arial" w:cs="Arial"/>
          <w:lang w:eastAsia="en-GB"/>
        </w:rPr>
        <w:t xml:space="preserve">Degree in Housing, or a related field and /or extensive experience in housing management, </w:t>
      </w:r>
      <w:proofErr w:type="gramStart"/>
      <w:r w:rsidRPr="00E868E7">
        <w:rPr>
          <w:rFonts w:ascii="Arial" w:eastAsia="Times New Roman" w:hAnsi="Arial" w:cs="Arial"/>
          <w:lang w:eastAsia="en-GB"/>
        </w:rPr>
        <w:t>including;</w:t>
      </w:r>
      <w:proofErr w:type="gramEnd"/>
      <w:r w:rsidRPr="00E868E7">
        <w:rPr>
          <w:rFonts w:ascii="Arial" w:eastAsia="Times New Roman" w:hAnsi="Arial" w:cs="Arial"/>
          <w:lang w:eastAsia="en-GB"/>
        </w:rPr>
        <w:t xml:space="preserve"> estate services, cleaning, gardening, lettings, and anti-social </w:t>
      </w:r>
      <w:proofErr w:type="spellStart"/>
      <w:r w:rsidRPr="00E868E7">
        <w:rPr>
          <w:rFonts w:ascii="Arial" w:eastAsia="Times New Roman" w:hAnsi="Arial" w:cs="Arial"/>
          <w:lang w:eastAsia="en-GB"/>
        </w:rPr>
        <w:t>behaviour</w:t>
      </w:r>
      <w:proofErr w:type="spellEnd"/>
      <w:r w:rsidRPr="00E868E7">
        <w:rPr>
          <w:rFonts w:ascii="Arial" w:eastAsia="Times New Roman" w:hAnsi="Arial" w:cs="Arial"/>
          <w:lang w:eastAsia="en-GB"/>
        </w:rPr>
        <w:t xml:space="preserve"> management, customer involvement/ community engagement and partnerships, contract management.</w:t>
      </w:r>
    </w:p>
    <w:p w14:paraId="6D932AE2" w14:textId="77777777" w:rsidR="00B222F5" w:rsidRPr="0080694C" w:rsidRDefault="00B222F5" w:rsidP="0080694C">
      <w:pPr>
        <w:numPr>
          <w:ilvl w:val="0"/>
          <w:numId w:val="39"/>
        </w:numPr>
        <w:spacing w:before="100" w:beforeAutospacing="1" w:after="100" w:afterAutospacing="1"/>
        <w:jc w:val="both"/>
        <w:rPr>
          <w:rFonts w:ascii="Arial" w:eastAsia="Times New Roman" w:hAnsi="Arial" w:cs="Arial"/>
          <w:lang w:eastAsia="en-GB"/>
        </w:rPr>
      </w:pPr>
      <w:r w:rsidRPr="0080694C">
        <w:rPr>
          <w:rFonts w:ascii="Arial" w:eastAsia="Times New Roman" w:hAnsi="Arial" w:cs="Arial"/>
          <w:lang w:eastAsia="en-GB"/>
        </w:rPr>
        <w:t>Proven leadership and management skills.</w:t>
      </w:r>
    </w:p>
    <w:p w14:paraId="41E10A80" w14:textId="77777777" w:rsidR="00B222F5" w:rsidRPr="0080694C" w:rsidRDefault="00B222F5" w:rsidP="0080694C">
      <w:pPr>
        <w:numPr>
          <w:ilvl w:val="0"/>
          <w:numId w:val="39"/>
        </w:numPr>
        <w:spacing w:before="100" w:beforeAutospacing="1" w:after="100" w:afterAutospacing="1"/>
        <w:jc w:val="both"/>
        <w:rPr>
          <w:rFonts w:ascii="Arial" w:eastAsia="Times New Roman" w:hAnsi="Arial" w:cs="Arial"/>
          <w:lang w:eastAsia="en-GB"/>
        </w:rPr>
      </w:pPr>
      <w:r w:rsidRPr="0080694C">
        <w:rPr>
          <w:rFonts w:ascii="Arial" w:eastAsia="Times New Roman" w:hAnsi="Arial" w:cs="Arial"/>
          <w:lang w:eastAsia="en-GB"/>
        </w:rPr>
        <w:t>Excellent communication and interpersonal skills.</w:t>
      </w:r>
    </w:p>
    <w:p w14:paraId="715CA7A4" w14:textId="77777777" w:rsidR="00B222F5" w:rsidRPr="0080694C" w:rsidRDefault="00B222F5" w:rsidP="0080694C">
      <w:pPr>
        <w:numPr>
          <w:ilvl w:val="0"/>
          <w:numId w:val="39"/>
        </w:numPr>
        <w:spacing w:before="100" w:beforeAutospacing="1" w:after="100" w:afterAutospacing="1"/>
        <w:jc w:val="both"/>
        <w:rPr>
          <w:rFonts w:ascii="Arial" w:eastAsia="Times New Roman" w:hAnsi="Arial" w:cs="Arial"/>
          <w:lang w:eastAsia="en-GB"/>
        </w:rPr>
      </w:pPr>
      <w:r w:rsidRPr="0080694C">
        <w:rPr>
          <w:rFonts w:ascii="Arial" w:eastAsia="Times New Roman" w:hAnsi="Arial" w:cs="Arial"/>
          <w:lang w:eastAsia="en-GB"/>
        </w:rPr>
        <w:t>Strong analytical and problem-solving abilities.</w:t>
      </w:r>
    </w:p>
    <w:p w14:paraId="0A9821F0" w14:textId="77777777" w:rsidR="00B222F5" w:rsidRPr="0080694C" w:rsidRDefault="00B222F5" w:rsidP="00B222F5">
      <w:pPr>
        <w:numPr>
          <w:ilvl w:val="0"/>
          <w:numId w:val="39"/>
        </w:numPr>
        <w:spacing w:before="100" w:beforeAutospacing="1" w:after="100" w:afterAutospacing="1"/>
        <w:rPr>
          <w:rFonts w:ascii="Arial" w:eastAsia="Times New Roman" w:hAnsi="Arial" w:cs="Arial"/>
          <w:lang w:eastAsia="en-GB"/>
        </w:rPr>
      </w:pPr>
      <w:r w:rsidRPr="0080694C">
        <w:rPr>
          <w:rFonts w:ascii="Arial" w:eastAsia="Times New Roman" w:hAnsi="Arial" w:cs="Arial"/>
          <w:lang w:eastAsia="en-GB"/>
        </w:rPr>
        <w:t>Knowledge of relevant legislation, regulatory standards, and best practices in housing services.</w:t>
      </w:r>
    </w:p>
    <w:p w14:paraId="095AA246" w14:textId="77777777" w:rsidR="00B222F5" w:rsidRPr="0080694C" w:rsidRDefault="00B222F5" w:rsidP="00B222F5">
      <w:pPr>
        <w:numPr>
          <w:ilvl w:val="0"/>
          <w:numId w:val="39"/>
        </w:numPr>
        <w:spacing w:before="100" w:beforeAutospacing="1" w:after="100" w:afterAutospacing="1"/>
        <w:rPr>
          <w:rFonts w:ascii="Arial" w:eastAsia="Times New Roman" w:hAnsi="Arial" w:cs="Arial"/>
          <w:lang w:eastAsia="en-GB"/>
        </w:rPr>
      </w:pPr>
      <w:r w:rsidRPr="0080694C">
        <w:rPr>
          <w:rFonts w:ascii="Arial" w:eastAsia="Times New Roman" w:hAnsi="Arial" w:cs="Arial"/>
          <w:lang w:eastAsia="en-GB"/>
        </w:rPr>
        <w:t>Financial acumen and experience in budget management.</w:t>
      </w:r>
    </w:p>
    <w:p w14:paraId="750FFFBD" w14:textId="77777777" w:rsidR="00B222F5" w:rsidRPr="0080694C" w:rsidRDefault="00B222F5" w:rsidP="00B222F5">
      <w:pPr>
        <w:numPr>
          <w:ilvl w:val="0"/>
          <w:numId w:val="39"/>
        </w:numPr>
        <w:spacing w:before="100" w:beforeAutospacing="1" w:after="100" w:afterAutospacing="1"/>
        <w:rPr>
          <w:rFonts w:ascii="Arial" w:eastAsia="Times New Roman" w:hAnsi="Arial" w:cs="Arial"/>
          <w:lang w:eastAsia="en-GB"/>
        </w:rPr>
      </w:pPr>
      <w:r w:rsidRPr="0080694C">
        <w:rPr>
          <w:rFonts w:ascii="Arial" w:eastAsia="Times New Roman" w:hAnsi="Arial" w:cs="Arial"/>
          <w:lang w:eastAsia="en-GB"/>
        </w:rPr>
        <w:t>Ability to work effectively with diverse stakeholders, including customers, colleagues, and external partners.</w:t>
      </w:r>
    </w:p>
    <w:p w14:paraId="01D2EB3A" w14:textId="77777777" w:rsidR="00B222F5" w:rsidRPr="0080694C" w:rsidRDefault="00B222F5" w:rsidP="00B222F5">
      <w:pPr>
        <w:spacing w:before="100" w:beforeAutospacing="1" w:after="100" w:afterAutospacing="1"/>
        <w:outlineLvl w:val="3"/>
        <w:rPr>
          <w:rFonts w:ascii="Arial" w:eastAsia="Times New Roman" w:hAnsi="Arial" w:cs="Arial"/>
          <w:b/>
          <w:bCs/>
          <w:lang w:eastAsia="en-GB"/>
        </w:rPr>
      </w:pPr>
      <w:r w:rsidRPr="0080694C">
        <w:rPr>
          <w:rFonts w:ascii="Arial" w:eastAsia="Times New Roman" w:hAnsi="Arial" w:cs="Arial"/>
          <w:b/>
          <w:bCs/>
          <w:lang w:eastAsia="en-GB"/>
        </w:rPr>
        <w:t>Work Environment:</w:t>
      </w:r>
    </w:p>
    <w:p w14:paraId="1396C366" w14:textId="77777777" w:rsidR="00B222F5" w:rsidRPr="0080694C" w:rsidRDefault="00B222F5" w:rsidP="00B222F5">
      <w:pPr>
        <w:numPr>
          <w:ilvl w:val="0"/>
          <w:numId w:val="40"/>
        </w:numPr>
        <w:spacing w:before="100" w:beforeAutospacing="1" w:after="100" w:afterAutospacing="1"/>
        <w:rPr>
          <w:rFonts w:ascii="Arial" w:eastAsia="Times New Roman" w:hAnsi="Arial" w:cs="Arial"/>
          <w:lang w:eastAsia="en-GB"/>
        </w:rPr>
      </w:pPr>
      <w:r w:rsidRPr="0080694C">
        <w:rPr>
          <w:rFonts w:ascii="Arial" w:eastAsia="Times New Roman" w:hAnsi="Arial" w:cs="Arial"/>
          <w:lang w:eastAsia="en-GB"/>
        </w:rPr>
        <w:t xml:space="preserve">Flexible hybrid working with 3 days in the Leeds </w:t>
      </w:r>
      <w:proofErr w:type="gramStart"/>
      <w:r w:rsidRPr="0080694C">
        <w:rPr>
          <w:rFonts w:ascii="Arial" w:eastAsia="Times New Roman" w:hAnsi="Arial" w:cs="Arial"/>
          <w:lang w:eastAsia="en-GB"/>
        </w:rPr>
        <w:t>office</w:t>
      </w:r>
      <w:proofErr w:type="gramEnd"/>
      <w:r w:rsidRPr="0080694C">
        <w:rPr>
          <w:rFonts w:ascii="Arial" w:eastAsia="Times New Roman" w:hAnsi="Arial" w:cs="Arial"/>
          <w:lang w:eastAsia="en-GB"/>
        </w:rPr>
        <w:t xml:space="preserve"> </w:t>
      </w:r>
    </w:p>
    <w:p w14:paraId="19D2E3CB" w14:textId="77777777" w:rsidR="00B222F5" w:rsidRPr="0080694C" w:rsidRDefault="00B222F5" w:rsidP="00B222F5">
      <w:pPr>
        <w:numPr>
          <w:ilvl w:val="0"/>
          <w:numId w:val="40"/>
        </w:numPr>
        <w:spacing w:before="100" w:beforeAutospacing="1" w:after="100" w:afterAutospacing="1"/>
        <w:rPr>
          <w:rFonts w:ascii="Arial" w:eastAsia="Times New Roman" w:hAnsi="Arial" w:cs="Arial"/>
          <w:lang w:eastAsia="en-GB"/>
        </w:rPr>
      </w:pPr>
      <w:r w:rsidRPr="0080694C">
        <w:rPr>
          <w:rFonts w:ascii="Arial" w:eastAsia="Times New Roman" w:hAnsi="Arial" w:cs="Arial"/>
          <w:lang w:eastAsia="en-GB"/>
        </w:rPr>
        <w:t>Flexible working hours may be required to attend meetings and address emergencies.</w:t>
      </w:r>
    </w:p>
    <w:p w14:paraId="666AEF13" w14:textId="67C2A60B" w:rsidR="00E15724" w:rsidRPr="0080694C" w:rsidRDefault="00E15724" w:rsidP="00E15724">
      <w:pPr>
        <w:suppressAutoHyphens/>
        <w:spacing w:after="240" w:line="276" w:lineRule="auto"/>
        <w:ind w:left="357" w:right="-365"/>
        <w:rPr>
          <w:rFonts w:ascii="Arial" w:hAnsi="Arial" w:cs="Arial"/>
          <w:spacing w:val="-3"/>
        </w:rPr>
      </w:pPr>
    </w:p>
    <w:p w14:paraId="159AD425" w14:textId="73579744" w:rsidR="000227AE" w:rsidRDefault="000227AE" w:rsidP="000227AE">
      <w:pPr>
        <w:pStyle w:val="Title"/>
      </w:pPr>
      <w:r>
        <w:lastRenderedPageBreak/>
        <w:t>HOUSING SERVICES MANAGER</w:t>
      </w:r>
    </w:p>
    <w:p w14:paraId="6FC93C52" w14:textId="77777777" w:rsidR="000227AE" w:rsidRDefault="000227AE" w:rsidP="000227AE">
      <w:pPr>
        <w:pStyle w:val="Title"/>
      </w:pPr>
      <w:r>
        <w:t>PERSON SPECIFICATION</w:t>
      </w:r>
    </w:p>
    <w:p w14:paraId="161C0E6D" w14:textId="77777777" w:rsidR="000227AE" w:rsidRDefault="000227AE" w:rsidP="000227AE">
      <w:pPr>
        <w:pStyle w:val="Title"/>
        <w:ind w:left="-426" w:hanging="283"/>
      </w:pPr>
    </w:p>
    <w:tbl>
      <w:tblPr>
        <w:tblW w:w="111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2410"/>
        <w:gridCol w:w="2126"/>
      </w:tblGrid>
      <w:tr w:rsidR="000227AE" w14:paraId="71FF1D33" w14:textId="77777777" w:rsidTr="00992148">
        <w:trPr>
          <w:trHeight w:val="484"/>
        </w:trPr>
        <w:tc>
          <w:tcPr>
            <w:tcW w:w="6663" w:type="dxa"/>
            <w:tcBorders>
              <w:bottom w:val="nil"/>
            </w:tcBorders>
            <w:vAlign w:val="center"/>
          </w:tcPr>
          <w:p w14:paraId="4D623028" w14:textId="77777777" w:rsidR="000227AE" w:rsidRPr="002A28E9" w:rsidRDefault="000227AE" w:rsidP="00D7582E">
            <w:pPr>
              <w:jc w:val="center"/>
              <w:rPr>
                <w:rFonts w:ascii="Arial" w:hAnsi="Arial" w:cs="Arial"/>
                <w:b/>
              </w:rPr>
            </w:pPr>
            <w:r w:rsidRPr="002A28E9">
              <w:rPr>
                <w:rFonts w:ascii="Arial" w:hAnsi="Arial" w:cs="Arial"/>
                <w:b/>
              </w:rPr>
              <w:t>ATTRIBUTES</w:t>
            </w:r>
          </w:p>
        </w:tc>
        <w:tc>
          <w:tcPr>
            <w:tcW w:w="2410" w:type="dxa"/>
            <w:tcBorders>
              <w:bottom w:val="nil"/>
            </w:tcBorders>
            <w:vAlign w:val="center"/>
          </w:tcPr>
          <w:p w14:paraId="4ADE5016" w14:textId="77777777" w:rsidR="000227AE" w:rsidRPr="0038399D" w:rsidRDefault="000227AE" w:rsidP="0038399D">
            <w:pPr>
              <w:pStyle w:val="Heading2"/>
              <w:jc w:val="center"/>
              <w:rPr>
                <w:rFonts w:ascii="Arial" w:hAnsi="Arial" w:cs="Arial"/>
                <w:b/>
                <w:bCs/>
                <w:sz w:val="22"/>
                <w:szCs w:val="22"/>
              </w:rPr>
            </w:pPr>
            <w:r w:rsidRPr="0038399D">
              <w:rPr>
                <w:rFonts w:ascii="Arial" w:hAnsi="Arial" w:cs="Arial"/>
                <w:b/>
                <w:bCs/>
                <w:color w:val="auto"/>
                <w:sz w:val="22"/>
                <w:szCs w:val="22"/>
              </w:rPr>
              <w:t>RANK</w:t>
            </w:r>
          </w:p>
        </w:tc>
        <w:tc>
          <w:tcPr>
            <w:tcW w:w="2126" w:type="dxa"/>
            <w:tcBorders>
              <w:bottom w:val="nil"/>
            </w:tcBorders>
            <w:vAlign w:val="center"/>
          </w:tcPr>
          <w:p w14:paraId="4DB348DD" w14:textId="77777777" w:rsidR="000227AE" w:rsidRPr="008C49DB" w:rsidRDefault="000227AE" w:rsidP="00D7582E">
            <w:pPr>
              <w:jc w:val="center"/>
              <w:rPr>
                <w:rFonts w:ascii="Arial" w:hAnsi="Arial" w:cs="Arial"/>
                <w:b/>
              </w:rPr>
            </w:pPr>
            <w:r w:rsidRPr="008C49DB">
              <w:rPr>
                <w:rFonts w:ascii="Arial" w:hAnsi="Arial" w:cs="Arial"/>
                <w:b/>
              </w:rPr>
              <w:t>HOW IDENTIFIED</w:t>
            </w:r>
          </w:p>
        </w:tc>
      </w:tr>
      <w:tr w:rsidR="000227AE" w14:paraId="7D024456" w14:textId="77777777" w:rsidTr="00992148">
        <w:trPr>
          <w:cantSplit/>
          <w:trHeight w:hRule="exact" w:val="400"/>
        </w:trPr>
        <w:tc>
          <w:tcPr>
            <w:tcW w:w="11199" w:type="dxa"/>
            <w:gridSpan w:val="3"/>
            <w:shd w:val="pct12" w:color="auto" w:fill="FFFFFF"/>
            <w:vAlign w:val="center"/>
          </w:tcPr>
          <w:p w14:paraId="63102257" w14:textId="77777777" w:rsidR="000227AE" w:rsidRPr="002A28E9" w:rsidRDefault="000227AE" w:rsidP="00D7582E">
            <w:pPr>
              <w:rPr>
                <w:rFonts w:ascii="Arial" w:hAnsi="Arial" w:cs="Arial"/>
                <w:b/>
              </w:rPr>
            </w:pPr>
            <w:r w:rsidRPr="002A28E9">
              <w:rPr>
                <w:rFonts w:ascii="Arial" w:hAnsi="Arial" w:cs="Arial"/>
                <w:b/>
              </w:rPr>
              <w:t>EDUCATION</w:t>
            </w:r>
            <w:r>
              <w:rPr>
                <w:rFonts w:ascii="Arial" w:hAnsi="Arial" w:cs="Arial"/>
                <w:b/>
              </w:rPr>
              <w:t>/QUALIFICATIONS</w:t>
            </w:r>
          </w:p>
        </w:tc>
      </w:tr>
      <w:tr w:rsidR="000227AE" w14:paraId="070BCCF6" w14:textId="77777777" w:rsidTr="00992148">
        <w:trPr>
          <w:cantSplit/>
          <w:trHeight w:hRule="exact" w:val="686"/>
        </w:trPr>
        <w:tc>
          <w:tcPr>
            <w:tcW w:w="6663" w:type="dxa"/>
            <w:tcBorders>
              <w:bottom w:val="nil"/>
            </w:tcBorders>
            <w:vAlign w:val="center"/>
          </w:tcPr>
          <w:p w14:paraId="5B048430" w14:textId="52B3B128" w:rsidR="000227AE" w:rsidRPr="002E3357" w:rsidRDefault="002D7FA5" w:rsidP="00D7582E">
            <w:pPr>
              <w:rPr>
                <w:rFonts w:ascii="Arial" w:hAnsi="Arial" w:cs="Arial"/>
              </w:rPr>
            </w:pPr>
            <w:proofErr w:type="spellStart"/>
            <w:r w:rsidRPr="002E3357">
              <w:rPr>
                <w:rFonts w:ascii="Arial" w:hAnsi="Arial" w:cs="Arial"/>
              </w:rPr>
              <w:t>Recogni</w:t>
            </w:r>
            <w:r>
              <w:rPr>
                <w:rFonts w:ascii="Arial" w:hAnsi="Arial" w:cs="Arial"/>
              </w:rPr>
              <w:t>s</w:t>
            </w:r>
            <w:r w:rsidRPr="002E3357">
              <w:rPr>
                <w:rFonts w:ascii="Arial" w:hAnsi="Arial" w:cs="Arial"/>
              </w:rPr>
              <w:t>ed</w:t>
            </w:r>
            <w:proofErr w:type="spellEnd"/>
            <w:r w:rsidR="000227AE" w:rsidRPr="002E3357">
              <w:rPr>
                <w:rFonts w:ascii="Arial" w:hAnsi="Arial" w:cs="Arial"/>
              </w:rPr>
              <w:t xml:space="preserve"> professional qualification</w:t>
            </w:r>
            <w:r w:rsidR="000227AE">
              <w:rPr>
                <w:rFonts w:ascii="Arial" w:hAnsi="Arial" w:cs="Arial"/>
              </w:rPr>
              <w:t xml:space="preserve"> </w:t>
            </w:r>
            <w:r w:rsidR="000227AE" w:rsidRPr="002E3357">
              <w:rPr>
                <w:rFonts w:ascii="Arial" w:hAnsi="Arial" w:cs="Arial"/>
              </w:rPr>
              <w:t>OR 4 years relevant experience at the appropriate level without qualification</w:t>
            </w:r>
            <w:r w:rsidR="000227AE">
              <w:rPr>
                <w:rFonts w:ascii="Arial" w:hAnsi="Arial" w:cs="Arial"/>
              </w:rPr>
              <w:t>.</w:t>
            </w:r>
          </w:p>
        </w:tc>
        <w:tc>
          <w:tcPr>
            <w:tcW w:w="2410" w:type="dxa"/>
            <w:tcBorders>
              <w:bottom w:val="nil"/>
            </w:tcBorders>
            <w:vAlign w:val="center"/>
          </w:tcPr>
          <w:p w14:paraId="57500379" w14:textId="77777777" w:rsidR="000227AE" w:rsidRDefault="000227AE" w:rsidP="00D7582E">
            <w:pPr>
              <w:jc w:val="center"/>
              <w:rPr>
                <w:rFonts w:ascii="Arial" w:hAnsi="Arial" w:cs="Arial"/>
              </w:rPr>
            </w:pPr>
          </w:p>
          <w:p w14:paraId="33A21139" w14:textId="77777777" w:rsidR="000227AE" w:rsidRPr="002A28E9" w:rsidRDefault="000227AE" w:rsidP="00D7582E">
            <w:pPr>
              <w:jc w:val="center"/>
              <w:rPr>
                <w:rFonts w:ascii="Arial" w:hAnsi="Arial" w:cs="Arial"/>
              </w:rPr>
            </w:pPr>
            <w:r w:rsidRPr="002A28E9">
              <w:rPr>
                <w:rFonts w:ascii="Arial" w:hAnsi="Arial" w:cs="Arial"/>
              </w:rPr>
              <w:t>Essential</w:t>
            </w:r>
          </w:p>
          <w:p w14:paraId="6B7B907F" w14:textId="77777777" w:rsidR="000227AE" w:rsidRPr="002A28E9" w:rsidRDefault="000227AE" w:rsidP="00D7582E">
            <w:pPr>
              <w:jc w:val="center"/>
              <w:rPr>
                <w:rFonts w:ascii="Arial" w:hAnsi="Arial" w:cs="Arial"/>
              </w:rPr>
            </w:pPr>
          </w:p>
          <w:p w14:paraId="7E633B57" w14:textId="77777777" w:rsidR="000227AE" w:rsidRPr="002A28E9" w:rsidRDefault="000227AE" w:rsidP="00D7582E">
            <w:pPr>
              <w:jc w:val="center"/>
              <w:rPr>
                <w:rFonts w:ascii="Arial" w:hAnsi="Arial" w:cs="Arial"/>
              </w:rPr>
            </w:pPr>
          </w:p>
          <w:p w14:paraId="3FE86554" w14:textId="77777777" w:rsidR="000227AE" w:rsidRPr="002A28E9" w:rsidRDefault="000227AE" w:rsidP="00D7582E">
            <w:pPr>
              <w:jc w:val="center"/>
              <w:rPr>
                <w:rFonts w:ascii="Arial" w:hAnsi="Arial" w:cs="Arial"/>
              </w:rPr>
            </w:pPr>
          </w:p>
          <w:p w14:paraId="51841092" w14:textId="77777777" w:rsidR="000227AE" w:rsidRPr="002A28E9" w:rsidRDefault="000227AE" w:rsidP="00D7582E">
            <w:pPr>
              <w:jc w:val="center"/>
              <w:rPr>
                <w:rFonts w:ascii="Arial" w:hAnsi="Arial" w:cs="Arial"/>
              </w:rPr>
            </w:pPr>
          </w:p>
          <w:p w14:paraId="527C8EB3" w14:textId="77777777" w:rsidR="000227AE" w:rsidRPr="002A28E9" w:rsidRDefault="000227AE" w:rsidP="00D7582E">
            <w:pPr>
              <w:jc w:val="center"/>
              <w:rPr>
                <w:rFonts w:ascii="Arial" w:hAnsi="Arial" w:cs="Arial"/>
              </w:rPr>
            </w:pPr>
          </w:p>
        </w:tc>
        <w:tc>
          <w:tcPr>
            <w:tcW w:w="2126" w:type="dxa"/>
            <w:tcBorders>
              <w:bottom w:val="nil"/>
            </w:tcBorders>
          </w:tcPr>
          <w:p w14:paraId="0F7B44D1" w14:textId="77777777" w:rsidR="000227AE" w:rsidRPr="0038399D" w:rsidRDefault="000227AE" w:rsidP="00D7582E">
            <w:pPr>
              <w:pStyle w:val="Heading4"/>
              <w:jc w:val="center"/>
              <w:rPr>
                <w:rFonts w:ascii="Arial" w:hAnsi="Arial" w:cs="Arial"/>
                <w:i w:val="0"/>
                <w:iCs w:val="0"/>
                <w:color w:val="auto"/>
              </w:rPr>
            </w:pPr>
            <w:r w:rsidRPr="0038399D">
              <w:rPr>
                <w:rFonts w:ascii="Arial" w:hAnsi="Arial" w:cs="Arial"/>
                <w:i w:val="0"/>
                <w:iCs w:val="0"/>
                <w:color w:val="auto"/>
              </w:rPr>
              <w:t>Application form + Interview</w:t>
            </w:r>
          </w:p>
        </w:tc>
      </w:tr>
      <w:tr w:rsidR="000227AE" w14:paraId="62DAB018" w14:textId="77777777" w:rsidTr="00992148">
        <w:trPr>
          <w:cantSplit/>
          <w:trHeight w:hRule="exact" w:val="562"/>
        </w:trPr>
        <w:tc>
          <w:tcPr>
            <w:tcW w:w="6663" w:type="dxa"/>
            <w:tcBorders>
              <w:bottom w:val="nil"/>
            </w:tcBorders>
            <w:shd w:val="clear" w:color="auto" w:fill="D9D9D9"/>
            <w:vAlign w:val="center"/>
          </w:tcPr>
          <w:p w14:paraId="6AC2B455" w14:textId="77777777" w:rsidR="000227AE" w:rsidRPr="00D97925" w:rsidRDefault="000227AE" w:rsidP="00D7582E">
            <w:pPr>
              <w:rPr>
                <w:rFonts w:ascii="Arial" w:hAnsi="Arial" w:cs="Arial"/>
                <w:b/>
              </w:rPr>
            </w:pPr>
            <w:r w:rsidRPr="00D97925">
              <w:rPr>
                <w:rFonts w:ascii="Arial" w:hAnsi="Arial" w:cs="Arial"/>
                <w:b/>
              </w:rPr>
              <w:t xml:space="preserve">KNOWLEDGE &amp; </w:t>
            </w:r>
            <w:r>
              <w:rPr>
                <w:rFonts w:ascii="Arial" w:hAnsi="Arial" w:cs="Arial"/>
                <w:b/>
              </w:rPr>
              <w:t>EXPERIENCE</w:t>
            </w:r>
          </w:p>
        </w:tc>
        <w:tc>
          <w:tcPr>
            <w:tcW w:w="2410" w:type="dxa"/>
            <w:tcBorders>
              <w:bottom w:val="nil"/>
            </w:tcBorders>
            <w:shd w:val="clear" w:color="auto" w:fill="D9D9D9"/>
            <w:vAlign w:val="center"/>
          </w:tcPr>
          <w:p w14:paraId="4A8D1F35" w14:textId="77777777" w:rsidR="000227AE" w:rsidRPr="002A28E9" w:rsidRDefault="000227AE" w:rsidP="00D7582E">
            <w:pPr>
              <w:jc w:val="center"/>
              <w:rPr>
                <w:rFonts w:ascii="Arial" w:hAnsi="Arial" w:cs="Arial"/>
              </w:rPr>
            </w:pPr>
          </w:p>
        </w:tc>
        <w:tc>
          <w:tcPr>
            <w:tcW w:w="2126" w:type="dxa"/>
            <w:tcBorders>
              <w:bottom w:val="nil"/>
            </w:tcBorders>
            <w:shd w:val="clear" w:color="auto" w:fill="D9D9D9"/>
          </w:tcPr>
          <w:p w14:paraId="22F31789" w14:textId="77777777" w:rsidR="000227AE" w:rsidRPr="0038399D" w:rsidRDefault="000227AE" w:rsidP="00D7582E">
            <w:pPr>
              <w:pStyle w:val="Heading4"/>
              <w:jc w:val="center"/>
              <w:rPr>
                <w:rFonts w:ascii="Arial" w:hAnsi="Arial" w:cs="Arial"/>
                <w:i w:val="0"/>
                <w:iCs w:val="0"/>
                <w:color w:val="auto"/>
              </w:rPr>
            </w:pPr>
          </w:p>
        </w:tc>
      </w:tr>
      <w:tr w:rsidR="000227AE" w14:paraId="05644F2E" w14:textId="77777777" w:rsidTr="00992148">
        <w:trPr>
          <w:cantSplit/>
          <w:trHeight w:hRule="exact" w:val="562"/>
        </w:trPr>
        <w:tc>
          <w:tcPr>
            <w:tcW w:w="6663" w:type="dxa"/>
            <w:tcBorders>
              <w:bottom w:val="nil"/>
            </w:tcBorders>
            <w:vAlign w:val="center"/>
          </w:tcPr>
          <w:p w14:paraId="7AA273F0" w14:textId="0DFDA016" w:rsidR="000227AE" w:rsidRPr="008E3E8D" w:rsidRDefault="003D4ADE" w:rsidP="00D7582E">
            <w:pPr>
              <w:rPr>
                <w:rFonts w:ascii="Arial" w:hAnsi="Arial" w:cs="Arial"/>
              </w:rPr>
            </w:pPr>
            <w:r w:rsidRPr="008E3E8D">
              <w:rPr>
                <w:rFonts w:ascii="Arial" w:hAnsi="Arial" w:cs="Arial"/>
              </w:rPr>
              <w:t>A commitment to excellent customer services and an understanding of how to go about achieving it taking staff with you</w:t>
            </w:r>
          </w:p>
        </w:tc>
        <w:tc>
          <w:tcPr>
            <w:tcW w:w="2410" w:type="dxa"/>
            <w:tcBorders>
              <w:bottom w:val="nil"/>
            </w:tcBorders>
            <w:vAlign w:val="center"/>
          </w:tcPr>
          <w:p w14:paraId="4546BB9E" w14:textId="77777777" w:rsidR="000227AE" w:rsidRPr="008E3E8D" w:rsidRDefault="000227AE" w:rsidP="00D7582E">
            <w:pPr>
              <w:jc w:val="center"/>
              <w:rPr>
                <w:rFonts w:ascii="Arial" w:hAnsi="Arial" w:cs="Arial"/>
              </w:rPr>
            </w:pPr>
            <w:r w:rsidRPr="008E3E8D">
              <w:rPr>
                <w:rFonts w:ascii="Arial" w:hAnsi="Arial" w:cs="Arial"/>
              </w:rPr>
              <w:t>Essential</w:t>
            </w:r>
          </w:p>
        </w:tc>
        <w:tc>
          <w:tcPr>
            <w:tcW w:w="2126" w:type="dxa"/>
            <w:tcBorders>
              <w:bottom w:val="nil"/>
            </w:tcBorders>
          </w:tcPr>
          <w:p w14:paraId="459878EF" w14:textId="77777777" w:rsidR="000227AE" w:rsidRPr="0038399D" w:rsidRDefault="000227AE" w:rsidP="00D7582E">
            <w:pPr>
              <w:pStyle w:val="Heading4"/>
              <w:jc w:val="center"/>
              <w:rPr>
                <w:rFonts w:ascii="Arial" w:hAnsi="Arial" w:cs="Arial"/>
                <w:i w:val="0"/>
                <w:iCs w:val="0"/>
                <w:color w:val="auto"/>
              </w:rPr>
            </w:pPr>
            <w:r w:rsidRPr="0038399D">
              <w:rPr>
                <w:rFonts w:ascii="Arial" w:hAnsi="Arial" w:cs="Arial"/>
                <w:i w:val="0"/>
                <w:iCs w:val="0"/>
                <w:color w:val="auto"/>
              </w:rPr>
              <w:t>Application form + Interview</w:t>
            </w:r>
          </w:p>
        </w:tc>
      </w:tr>
      <w:tr w:rsidR="000227AE" w14:paraId="4B2DA01C" w14:textId="77777777" w:rsidTr="00992148">
        <w:trPr>
          <w:cantSplit/>
          <w:trHeight w:hRule="exact" w:val="562"/>
        </w:trPr>
        <w:tc>
          <w:tcPr>
            <w:tcW w:w="6663" w:type="dxa"/>
            <w:tcBorders>
              <w:bottom w:val="nil"/>
            </w:tcBorders>
            <w:vAlign w:val="center"/>
          </w:tcPr>
          <w:p w14:paraId="743E4FD4" w14:textId="695A8551" w:rsidR="000227AE" w:rsidRPr="008E3E8D" w:rsidRDefault="003D4ADE" w:rsidP="00D7582E">
            <w:pPr>
              <w:rPr>
                <w:rFonts w:ascii="Arial" w:hAnsi="Arial" w:cs="Arial"/>
              </w:rPr>
            </w:pPr>
            <w:r w:rsidRPr="008E3E8D">
              <w:rPr>
                <w:rFonts w:ascii="Arial" w:hAnsi="Arial" w:cs="Arial"/>
              </w:rPr>
              <w:t xml:space="preserve">An understanding of casework management </w:t>
            </w:r>
          </w:p>
        </w:tc>
        <w:tc>
          <w:tcPr>
            <w:tcW w:w="2410" w:type="dxa"/>
            <w:tcBorders>
              <w:bottom w:val="nil"/>
            </w:tcBorders>
            <w:vAlign w:val="center"/>
          </w:tcPr>
          <w:p w14:paraId="15897A18" w14:textId="77777777" w:rsidR="000227AE" w:rsidRPr="008E3E8D" w:rsidRDefault="000227AE" w:rsidP="00D7582E">
            <w:pPr>
              <w:jc w:val="center"/>
              <w:rPr>
                <w:rFonts w:ascii="Arial" w:hAnsi="Arial" w:cs="Arial"/>
              </w:rPr>
            </w:pPr>
            <w:r w:rsidRPr="008E3E8D">
              <w:rPr>
                <w:rFonts w:ascii="Arial" w:hAnsi="Arial" w:cs="Arial"/>
              </w:rPr>
              <w:t>Essential</w:t>
            </w:r>
          </w:p>
        </w:tc>
        <w:tc>
          <w:tcPr>
            <w:tcW w:w="2126" w:type="dxa"/>
            <w:tcBorders>
              <w:bottom w:val="nil"/>
            </w:tcBorders>
          </w:tcPr>
          <w:p w14:paraId="561DAAC8" w14:textId="77777777" w:rsidR="000227AE" w:rsidRPr="0038399D" w:rsidRDefault="000227AE" w:rsidP="00D7582E">
            <w:pPr>
              <w:pStyle w:val="Heading4"/>
              <w:jc w:val="center"/>
              <w:rPr>
                <w:rFonts w:ascii="Arial" w:hAnsi="Arial" w:cs="Arial"/>
                <w:i w:val="0"/>
                <w:iCs w:val="0"/>
                <w:color w:val="auto"/>
              </w:rPr>
            </w:pPr>
            <w:r w:rsidRPr="0038399D">
              <w:rPr>
                <w:rFonts w:ascii="Arial" w:hAnsi="Arial" w:cs="Arial"/>
                <w:i w:val="0"/>
                <w:iCs w:val="0"/>
                <w:color w:val="auto"/>
              </w:rPr>
              <w:t>Application form + Interview</w:t>
            </w:r>
          </w:p>
        </w:tc>
      </w:tr>
      <w:tr w:rsidR="000227AE" w14:paraId="120C0994" w14:textId="77777777" w:rsidTr="00992148">
        <w:trPr>
          <w:cantSplit/>
          <w:trHeight w:hRule="exact" w:val="562"/>
        </w:trPr>
        <w:tc>
          <w:tcPr>
            <w:tcW w:w="6663" w:type="dxa"/>
            <w:tcBorders>
              <w:bottom w:val="nil"/>
            </w:tcBorders>
            <w:vAlign w:val="center"/>
          </w:tcPr>
          <w:p w14:paraId="306429C4" w14:textId="107129AD" w:rsidR="000227AE" w:rsidRPr="008E3E8D" w:rsidRDefault="003D4ADE" w:rsidP="00D7582E">
            <w:pPr>
              <w:rPr>
                <w:rFonts w:ascii="Arial" w:hAnsi="Arial" w:cs="Arial"/>
              </w:rPr>
            </w:pPr>
            <w:r w:rsidRPr="008E3E8D">
              <w:rPr>
                <w:rFonts w:ascii="Arial" w:hAnsi="Arial" w:cs="Arial"/>
              </w:rPr>
              <w:t xml:space="preserve">A good understanding of tenancy management, estate management, </w:t>
            </w:r>
            <w:r w:rsidR="00AB392E" w:rsidRPr="008E3E8D">
              <w:rPr>
                <w:rFonts w:ascii="Arial" w:hAnsi="Arial" w:cs="Arial"/>
              </w:rPr>
              <w:t>allocations,</w:t>
            </w:r>
            <w:r w:rsidRPr="008E3E8D">
              <w:rPr>
                <w:rFonts w:ascii="Arial" w:hAnsi="Arial" w:cs="Arial"/>
              </w:rPr>
              <w:t xml:space="preserve"> and customer engagement/involvement</w:t>
            </w:r>
          </w:p>
        </w:tc>
        <w:tc>
          <w:tcPr>
            <w:tcW w:w="2410" w:type="dxa"/>
            <w:tcBorders>
              <w:bottom w:val="nil"/>
            </w:tcBorders>
            <w:vAlign w:val="center"/>
          </w:tcPr>
          <w:p w14:paraId="0DA304A5" w14:textId="458A8F5C" w:rsidR="000227AE" w:rsidRPr="008E3E8D" w:rsidRDefault="003D4ADE" w:rsidP="00D7582E">
            <w:pPr>
              <w:jc w:val="center"/>
              <w:rPr>
                <w:rFonts w:ascii="Arial" w:hAnsi="Arial" w:cs="Arial"/>
              </w:rPr>
            </w:pPr>
            <w:r w:rsidRPr="008E3E8D">
              <w:rPr>
                <w:rFonts w:ascii="Arial" w:hAnsi="Arial" w:cs="Arial"/>
              </w:rPr>
              <w:t>Desirable</w:t>
            </w:r>
          </w:p>
        </w:tc>
        <w:tc>
          <w:tcPr>
            <w:tcW w:w="2126" w:type="dxa"/>
            <w:tcBorders>
              <w:bottom w:val="nil"/>
            </w:tcBorders>
          </w:tcPr>
          <w:p w14:paraId="41F5E982" w14:textId="77777777" w:rsidR="000227AE" w:rsidRPr="0038399D" w:rsidRDefault="000227AE" w:rsidP="00D7582E">
            <w:pPr>
              <w:pStyle w:val="Heading4"/>
              <w:jc w:val="center"/>
              <w:rPr>
                <w:rFonts w:ascii="Arial" w:hAnsi="Arial" w:cs="Arial"/>
                <w:i w:val="0"/>
                <w:iCs w:val="0"/>
                <w:color w:val="auto"/>
              </w:rPr>
            </w:pPr>
            <w:r w:rsidRPr="0038399D">
              <w:rPr>
                <w:rFonts w:ascii="Arial" w:hAnsi="Arial" w:cs="Arial"/>
                <w:i w:val="0"/>
                <w:iCs w:val="0"/>
                <w:color w:val="auto"/>
              </w:rPr>
              <w:t>Application form + Interview</w:t>
            </w:r>
          </w:p>
        </w:tc>
      </w:tr>
      <w:tr w:rsidR="000227AE" w14:paraId="6C667308" w14:textId="77777777" w:rsidTr="00992148">
        <w:trPr>
          <w:cantSplit/>
          <w:trHeight w:hRule="exact" w:val="562"/>
        </w:trPr>
        <w:tc>
          <w:tcPr>
            <w:tcW w:w="6663" w:type="dxa"/>
            <w:tcBorders>
              <w:bottom w:val="nil"/>
            </w:tcBorders>
            <w:vAlign w:val="center"/>
          </w:tcPr>
          <w:p w14:paraId="72D83513" w14:textId="77777777" w:rsidR="000227AE" w:rsidRPr="008E3E8D" w:rsidRDefault="000227AE" w:rsidP="00D7582E">
            <w:pPr>
              <w:rPr>
                <w:rFonts w:ascii="Arial" w:hAnsi="Arial" w:cs="Arial"/>
              </w:rPr>
            </w:pPr>
            <w:r w:rsidRPr="008E3E8D">
              <w:rPr>
                <w:rFonts w:ascii="Arial" w:hAnsi="Arial" w:cs="Arial"/>
              </w:rPr>
              <w:t>Good understanding of how to prepare, control, manage, monitor and review budgets.</w:t>
            </w:r>
          </w:p>
        </w:tc>
        <w:tc>
          <w:tcPr>
            <w:tcW w:w="2410" w:type="dxa"/>
            <w:tcBorders>
              <w:bottom w:val="nil"/>
            </w:tcBorders>
            <w:vAlign w:val="center"/>
          </w:tcPr>
          <w:p w14:paraId="6B791096" w14:textId="77777777" w:rsidR="000227AE" w:rsidRPr="008E3E8D" w:rsidRDefault="000227AE" w:rsidP="00D7582E">
            <w:pPr>
              <w:jc w:val="center"/>
              <w:rPr>
                <w:rFonts w:ascii="Arial" w:hAnsi="Arial" w:cs="Arial"/>
              </w:rPr>
            </w:pPr>
            <w:r w:rsidRPr="008E3E8D">
              <w:rPr>
                <w:rFonts w:ascii="Arial" w:hAnsi="Arial" w:cs="Arial"/>
              </w:rPr>
              <w:t>Essential</w:t>
            </w:r>
          </w:p>
        </w:tc>
        <w:tc>
          <w:tcPr>
            <w:tcW w:w="2126" w:type="dxa"/>
            <w:tcBorders>
              <w:bottom w:val="nil"/>
            </w:tcBorders>
          </w:tcPr>
          <w:p w14:paraId="1E7E3FE8" w14:textId="77777777" w:rsidR="000227AE" w:rsidRPr="0038399D" w:rsidRDefault="000227AE" w:rsidP="00D7582E">
            <w:pPr>
              <w:pStyle w:val="Heading4"/>
              <w:jc w:val="center"/>
              <w:rPr>
                <w:rFonts w:ascii="Arial" w:hAnsi="Arial" w:cs="Arial"/>
                <w:i w:val="0"/>
                <w:iCs w:val="0"/>
                <w:color w:val="auto"/>
              </w:rPr>
            </w:pPr>
            <w:r w:rsidRPr="0038399D">
              <w:rPr>
                <w:rFonts w:ascii="Arial" w:hAnsi="Arial" w:cs="Arial"/>
                <w:i w:val="0"/>
                <w:iCs w:val="0"/>
                <w:color w:val="auto"/>
              </w:rPr>
              <w:t>Application form + Interview</w:t>
            </w:r>
          </w:p>
        </w:tc>
      </w:tr>
      <w:tr w:rsidR="000227AE" w14:paraId="77C5DC6A" w14:textId="77777777" w:rsidTr="00992148">
        <w:trPr>
          <w:cantSplit/>
          <w:trHeight w:hRule="exact" w:val="562"/>
        </w:trPr>
        <w:tc>
          <w:tcPr>
            <w:tcW w:w="6663" w:type="dxa"/>
            <w:tcBorders>
              <w:bottom w:val="nil"/>
            </w:tcBorders>
            <w:vAlign w:val="center"/>
          </w:tcPr>
          <w:p w14:paraId="3157EC40" w14:textId="7DA12207" w:rsidR="000227AE" w:rsidRPr="008E3E8D" w:rsidRDefault="000227AE" w:rsidP="00D7582E">
            <w:pPr>
              <w:rPr>
                <w:rFonts w:ascii="Arial" w:hAnsi="Arial" w:cs="Arial"/>
              </w:rPr>
            </w:pPr>
            <w:r w:rsidRPr="008E3E8D">
              <w:rPr>
                <w:rFonts w:ascii="Arial" w:hAnsi="Arial" w:cs="Arial"/>
              </w:rPr>
              <w:t xml:space="preserve">Knowledge of ensuring annual occupancy targets </w:t>
            </w:r>
            <w:r w:rsidR="003D4ADE" w:rsidRPr="008E3E8D">
              <w:rPr>
                <w:rFonts w:ascii="Arial" w:hAnsi="Arial" w:cs="Arial"/>
              </w:rPr>
              <w:t>is</w:t>
            </w:r>
            <w:r w:rsidRPr="008E3E8D">
              <w:rPr>
                <w:rFonts w:ascii="Arial" w:hAnsi="Arial" w:cs="Arial"/>
              </w:rPr>
              <w:t xml:space="preserve"> achieved including promotion </w:t>
            </w:r>
            <w:r w:rsidR="0011120A" w:rsidRPr="008E3E8D">
              <w:rPr>
                <w:rFonts w:ascii="Arial" w:hAnsi="Arial" w:cs="Arial"/>
              </w:rPr>
              <w:t>of services</w:t>
            </w:r>
            <w:r w:rsidRPr="008E3E8D">
              <w:rPr>
                <w:rFonts w:ascii="Arial" w:hAnsi="Arial" w:cs="Arial"/>
              </w:rPr>
              <w:t xml:space="preserve">. </w:t>
            </w:r>
          </w:p>
        </w:tc>
        <w:tc>
          <w:tcPr>
            <w:tcW w:w="2410" w:type="dxa"/>
            <w:tcBorders>
              <w:bottom w:val="nil"/>
            </w:tcBorders>
            <w:vAlign w:val="center"/>
          </w:tcPr>
          <w:p w14:paraId="150F0DEC" w14:textId="77777777" w:rsidR="000227AE" w:rsidRPr="008E3E8D" w:rsidRDefault="000227AE" w:rsidP="00D7582E">
            <w:pPr>
              <w:jc w:val="center"/>
              <w:rPr>
                <w:rFonts w:ascii="Arial" w:hAnsi="Arial" w:cs="Arial"/>
              </w:rPr>
            </w:pPr>
            <w:r w:rsidRPr="008E3E8D">
              <w:rPr>
                <w:rFonts w:ascii="Arial" w:hAnsi="Arial" w:cs="Arial"/>
              </w:rPr>
              <w:t>Desirable</w:t>
            </w:r>
          </w:p>
        </w:tc>
        <w:tc>
          <w:tcPr>
            <w:tcW w:w="2126" w:type="dxa"/>
            <w:tcBorders>
              <w:bottom w:val="nil"/>
            </w:tcBorders>
          </w:tcPr>
          <w:p w14:paraId="7D95D2D3" w14:textId="77777777" w:rsidR="000227AE" w:rsidRPr="0038399D" w:rsidRDefault="000227AE" w:rsidP="00D7582E">
            <w:pPr>
              <w:pStyle w:val="Heading4"/>
              <w:jc w:val="center"/>
              <w:rPr>
                <w:rFonts w:ascii="Arial" w:hAnsi="Arial" w:cs="Arial"/>
                <w:i w:val="0"/>
                <w:iCs w:val="0"/>
                <w:color w:val="auto"/>
              </w:rPr>
            </w:pPr>
            <w:r w:rsidRPr="0038399D">
              <w:rPr>
                <w:rFonts w:ascii="Arial" w:hAnsi="Arial" w:cs="Arial"/>
                <w:i w:val="0"/>
                <w:iCs w:val="0"/>
                <w:color w:val="auto"/>
              </w:rPr>
              <w:t>Application form + Interview</w:t>
            </w:r>
          </w:p>
        </w:tc>
      </w:tr>
      <w:tr w:rsidR="000227AE" w14:paraId="3FC17947" w14:textId="77777777" w:rsidTr="00992148">
        <w:trPr>
          <w:cantSplit/>
          <w:trHeight w:hRule="exact" w:val="562"/>
        </w:trPr>
        <w:tc>
          <w:tcPr>
            <w:tcW w:w="6663" w:type="dxa"/>
            <w:tcBorders>
              <w:bottom w:val="nil"/>
            </w:tcBorders>
            <w:vAlign w:val="center"/>
          </w:tcPr>
          <w:p w14:paraId="7CA5C0C5" w14:textId="1B09EDAB" w:rsidR="000227AE" w:rsidRPr="008E3E8D" w:rsidRDefault="000227AE" w:rsidP="00D7582E">
            <w:pPr>
              <w:rPr>
                <w:rFonts w:ascii="Arial" w:hAnsi="Arial" w:cs="Arial"/>
              </w:rPr>
            </w:pPr>
            <w:r w:rsidRPr="008E3E8D">
              <w:rPr>
                <w:rFonts w:ascii="Arial" w:hAnsi="Arial" w:cs="Arial"/>
              </w:rPr>
              <w:t xml:space="preserve">Experience of effective </w:t>
            </w:r>
            <w:r w:rsidR="00E50104" w:rsidRPr="008E3E8D">
              <w:rPr>
                <w:rFonts w:ascii="Arial" w:hAnsi="Arial" w:cs="Arial"/>
              </w:rPr>
              <w:t>income</w:t>
            </w:r>
            <w:r w:rsidRPr="008E3E8D">
              <w:rPr>
                <w:rFonts w:ascii="Arial" w:hAnsi="Arial" w:cs="Arial"/>
              </w:rPr>
              <w:t xml:space="preserve"> collection and dealing with arrears/non payments of invoices.</w:t>
            </w:r>
          </w:p>
        </w:tc>
        <w:tc>
          <w:tcPr>
            <w:tcW w:w="2410" w:type="dxa"/>
            <w:tcBorders>
              <w:bottom w:val="nil"/>
            </w:tcBorders>
            <w:vAlign w:val="center"/>
          </w:tcPr>
          <w:p w14:paraId="7DE145EA" w14:textId="2738E886" w:rsidR="000227AE" w:rsidRPr="008E3E8D" w:rsidRDefault="00E50104" w:rsidP="00D7582E">
            <w:pPr>
              <w:jc w:val="center"/>
              <w:rPr>
                <w:rFonts w:ascii="Arial" w:hAnsi="Arial" w:cs="Arial"/>
              </w:rPr>
            </w:pPr>
            <w:r w:rsidRPr="008E3E8D">
              <w:rPr>
                <w:rFonts w:ascii="Arial" w:hAnsi="Arial" w:cs="Arial"/>
              </w:rPr>
              <w:t>Desirable</w:t>
            </w:r>
          </w:p>
        </w:tc>
        <w:tc>
          <w:tcPr>
            <w:tcW w:w="2126" w:type="dxa"/>
            <w:tcBorders>
              <w:bottom w:val="nil"/>
            </w:tcBorders>
          </w:tcPr>
          <w:p w14:paraId="4644280E" w14:textId="77777777" w:rsidR="000227AE" w:rsidRPr="0038399D" w:rsidRDefault="000227AE" w:rsidP="00D7582E">
            <w:pPr>
              <w:pStyle w:val="Heading4"/>
              <w:jc w:val="center"/>
              <w:rPr>
                <w:rFonts w:ascii="Arial" w:hAnsi="Arial" w:cs="Arial"/>
                <w:i w:val="0"/>
                <w:iCs w:val="0"/>
                <w:color w:val="auto"/>
              </w:rPr>
            </w:pPr>
            <w:r w:rsidRPr="0038399D">
              <w:rPr>
                <w:rFonts w:ascii="Arial" w:hAnsi="Arial" w:cs="Arial"/>
                <w:i w:val="0"/>
                <w:iCs w:val="0"/>
                <w:color w:val="auto"/>
              </w:rPr>
              <w:t>Application form + Interview</w:t>
            </w:r>
          </w:p>
        </w:tc>
      </w:tr>
      <w:tr w:rsidR="000227AE" w14:paraId="1A44F05D" w14:textId="77777777" w:rsidTr="00992148">
        <w:trPr>
          <w:cantSplit/>
          <w:trHeight w:hRule="exact" w:val="552"/>
        </w:trPr>
        <w:tc>
          <w:tcPr>
            <w:tcW w:w="11199" w:type="dxa"/>
            <w:gridSpan w:val="3"/>
            <w:shd w:val="pct12" w:color="auto" w:fill="FFFFFF"/>
          </w:tcPr>
          <w:p w14:paraId="7C566A9C" w14:textId="77777777" w:rsidR="000227AE" w:rsidRPr="008E3E8D" w:rsidRDefault="000227AE" w:rsidP="00D7582E">
            <w:pPr>
              <w:pStyle w:val="Heading1"/>
              <w:rPr>
                <w:rFonts w:ascii="Arial" w:hAnsi="Arial" w:cs="Arial"/>
                <w:b/>
                <w:bCs/>
                <w:color w:val="auto"/>
                <w:sz w:val="22"/>
                <w:szCs w:val="22"/>
              </w:rPr>
            </w:pPr>
            <w:r w:rsidRPr="008E3E8D">
              <w:rPr>
                <w:rFonts w:ascii="Arial" w:hAnsi="Arial" w:cs="Arial"/>
                <w:b/>
                <w:bCs/>
                <w:color w:val="auto"/>
                <w:sz w:val="22"/>
                <w:szCs w:val="22"/>
              </w:rPr>
              <w:t>SKILLS AND ABILITIES</w:t>
            </w:r>
          </w:p>
        </w:tc>
      </w:tr>
      <w:tr w:rsidR="000227AE" w14:paraId="423D6632" w14:textId="77777777" w:rsidTr="00992148">
        <w:trPr>
          <w:cantSplit/>
          <w:trHeight w:hRule="exact" w:val="585"/>
        </w:trPr>
        <w:tc>
          <w:tcPr>
            <w:tcW w:w="6663" w:type="dxa"/>
            <w:vAlign w:val="center"/>
          </w:tcPr>
          <w:p w14:paraId="61C5E5D7" w14:textId="77777777" w:rsidR="000227AE" w:rsidRPr="008E3E8D" w:rsidRDefault="000227AE" w:rsidP="00D7582E">
            <w:pPr>
              <w:rPr>
                <w:rFonts w:ascii="Arial" w:hAnsi="Arial" w:cs="Arial"/>
                <w:sz w:val="12"/>
              </w:rPr>
            </w:pPr>
            <w:r w:rsidRPr="008E3E8D">
              <w:rPr>
                <w:rFonts w:ascii="Arial" w:hAnsi="Arial" w:cs="Arial"/>
              </w:rPr>
              <w:t>Good communication and interpersonal skills.</w:t>
            </w:r>
          </w:p>
        </w:tc>
        <w:tc>
          <w:tcPr>
            <w:tcW w:w="2410" w:type="dxa"/>
            <w:vAlign w:val="center"/>
          </w:tcPr>
          <w:p w14:paraId="000F62F1" w14:textId="77777777" w:rsidR="000227AE" w:rsidRPr="008E3E8D" w:rsidRDefault="000227AE" w:rsidP="00D7582E">
            <w:pPr>
              <w:jc w:val="center"/>
              <w:rPr>
                <w:rFonts w:ascii="Arial" w:hAnsi="Arial" w:cs="Arial"/>
              </w:rPr>
            </w:pPr>
            <w:r w:rsidRPr="008E3E8D">
              <w:rPr>
                <w:rFonts w:ascii="Arial" w:hAnsi="Arial" w:cs="Arial"/>
              </w:rPr>
              <w:t>Essential</w:t>
            </w:r>
          </w:p>
        </w:tc>
        <w:tc>
          <w:tcPr>
            <w:tcW w:w="2126" w:type="dxa"/>
            <w:vAlign w:val="center"/>
          </w:tcPr>
          <w:p w14:paraId="6953785D" w14:textId="77777777" w:rsidR="000227AE" w:rsidRPr="0038399D" w:rsidRDefault="000227AE" w:rsidP="00D7582E">
            <w:pPr>
              <w:pStyle w:val="Heading4"/>
              <w:jc w:val="center"/>
              <w:rPr>
                <w:rFonts w:ascii="Arial" w:hAnsi="Arial" w:cs="Arial"/>
                <w:i w:val="0"/>
                <w:iCs w:val="0"/>
                <w:color w:val="auto"/>
              </w:rPr>
            </w:pPr>
            <w:r w:rsidRPr="0038399D">
              <w:rPr>
                <w:rFonts w:ascii="Arial" w:hAnsi="Arial" w:cs="Arial"/>
                <w:i w:val="0"/>
                <w:iCs w:val="0"/>
                <w:color w:val="auto"/>
              </w:rPr>
              <w:t>Interview</w:t>
            </w:r>
          </w:p>
        </w:tc>
      </w:tr>
      <w:tr w:rsidR="000227AE" w:rsidRPr="002A28E9" w14:paraId="574CB8BC" w14:textId="77777777" w:rsidTr="00992148">
        <w:trPr>
          <w:cantSplit/>
          <w:trHeight w:hRule="exact" w:val="651"/>
        </w:trPr>
        <w:tc>
          <w:tcPr>
            <w:tcW w:w="6663" w:type="dxa"/>
            <w:vAlign w:val="center"/>
          </w:tcPr>
          <w:p w14:paraId="48866E8B" w14:textId="77777777" w:rsidR="000227AE" w:rsidRPr="008E3E8D" w:rsidRDefault="000227AE" w:rsidP="00D7582E">
            <w:pPr>
              <w:rPr>
                <w:rFonts w:ascii="Arial" w:hAnsi="Arial" w:cs="Arial"/>
              </w:rPr>
            </w:pPr>
            <w:r w:rsidRPr="008E3E8D">
              <w:rPr>
                <w:rFonts w:ascii="Arial" w:hAnsi="Arial" w:cs="Arial"/>
              </w:rPr>
              <w:t>Ability to compile clear written and oral reports.</w:t>
            </w:r>
          </w:p>
        </w:tc>
        <w:tc>
          <w:tcPr>
            <w:tcW w:w="2410" w:type="dxa"/>
            <w:vAlign w:val="center"/>
          </w:tcPr>
          <w:p w14:paraId="684BB74A" w14:textId="77777777" w:rsidR="000227AE" w:rsidRPr="008E3E8D" w:rsidRDefault="000227AE" w:rsidP="00D7582E">
            <w:pPr>
              <w:jc w:val="center"/>
              <w:rPr>
                <w:rFonts w:ascii="Arial" w:hAnsi="Arial" w:cs="Arial"/>
              </w:rPr>
            </w:pPr>
            <w:r w:rsidRPr="008E3E8D">
              <w:rPr>
                <w:rFonts w:ascii="Arial" w:hAnsi="Arial" w:cs="Arial"/>
              </w:rPr>
              <w:t>Essential</w:t>
            </w:r>
          </w:p>
        </w:tc>
        <w:tc>
          <w:tcPr>
            <w:tcW w:w="2126" w:type="dxa"/>
          </w:tcPr>
          <w:p w14:paraId="3BC38832" w14:textId="77777777" w:rsidR="000227AE" w:rsidRPr="0038399D" w:rsidRDefault="000227AE" w:rsidP="00D7582E">
            <w:pPr>
              <w:pStyle w:val="Heading4"/>
              <w:jc w:val="center"/>
              <w:rPr>
                <w:rFonts w:ascii="Arial" w:hAnsi="Arial" w:cs="Arial"/>
                <w:i w:val="0"/>
                <w:iCs w:val="0"/>
                <w:color w:val="auto"/>
              </w:rPr>
            </w:pPr>
            <w:r w:rsidRPr="0038399D">
              <w:rPr>
                <w:rFonts w:ascii="Arial" w:hAnsi="Arial" w:cs="Arial"/>
                <w:i w:val="0"/>
                <w:iCs w:val="0"/>
                <w:color w:val="auto"/>
              </w:rPr>
              <w:t>Application form + Interview</w:t>
            </w:r>
          </w:p>
        </w:tc>
      </w:tr>
      <w:tr w:rsidR="003D4ADE" w:rsidRPr="002A28E9" w14:paraId="5F591801" w14:textId="77777777" w:rsidTr="00992148">
        <w:trPr>
          <w:cantSplit/>
          <w:trHeight w:hRule="exact" w:val="725"/>
        </w:trPr>
        <w:tc>
          <w:tcPr>
            <w:tcW w:w="6663" w:type="dxa"/>
            <w:tcBorders>
              <w:bottom w:val="nil"/>
            </w:tcBorders>
            <w:vAlign w:val="center"/>
          </w:tcPr>
          <w:p w14:paraId="3557E495" w14:textId="2EDCE663" w:rsidR="003D4ADE" w:rsidRPr="002A28E9" w:rsidRDefault="003D4ADE" w:rsidP="003D4ADE">
            <w:pPr>
              <w:rPr>
                <w:rFonts w:ascii="Arial" w:hAnsi="Arial" w:cs="Arial"/>
              </w:rPr>
            </w:pPr>
            <w:r w:rsidRPr="008E3E8D">
              <w:rPr>
                <w:rFonts w:ascii="Arial" w:hAnsi="Arial" w:cs="Arial"/>
              </w:rPr>
              <w:t>The ability to manage and motivate staff to improve performance and productivity while maintaining high levels of staff satisfaction</w:t>
            </w:r>
          </w:p>
        </w:tc>
        <w:tc>
          <w:tcPr>
            <w:tcW w:w="2410" w:type="dxa"/>
            <w:tcBorders>
              <w:bottom w:val="single" w:sz="4" w:space="0" w:color="auto"/>
            </w:tcBorders>
            <w:vAlign w:val="center"/>
          </w:tcPr>
          <w:p w14:paraId="07E8EB45" w14:textId="77777777" w:rsidR="003D4ADE" w:rsidRPr="002A28E9" w:rsidRDefault="003D4ADE" w:rsidP="003D4ADE">
            <w:pPr>
              <w:jc w:val="center"/>
              <w:rPr>
                <w:rFonts w:ascii="Arial" w:hAnsi="Arial" w:cs="Arial"/>
              </w:rPr>
            </w:pPr>
            <w:r>
              <w:rPr>
                <w:rFonts w:ascii="Arial" w:hAnsi="Arial" w:cs="Arial"/>
              </w:rPr>
              <w:t>Essential</w:t>
            </w:r>
          </w:p>
        </w:tc>
        <w:tc>
          <w:tcPr>
            <w:tcW w:w="2126" w:type="dxa"/>
            <w:tcBorders>
              <w:bottom w:val="single" w:sz="4" w:space="0" w:color="auto"/>
            </w:tcBorders>
          </w:tcPr>
          <w:p w14:paraId="0D965FF4" w14:textId="77777777" w:rsidR="003D4ADE" w:rsidRPr="0038399D" w:rsidRDefault="003D4ADE" w:rsidP="003D4ADE">
            <w:pPr>
              <w:jc w:val="center"/>
              <w:rPr>
                <w:rFonts w:ascii="Arial" w:hAnsi="Arial" w:cs="Arial"/>
              </w:rPr>
            </w:pPr>
          </w:p>
          <w:p w14:paraId="5CEBDBB8" w14:textId="77777777" w:rsidR="003D4ADE" w:rsidRPr="0038399D" w:rsidRDefault="003D4ADE" w:rsidP="003D4ADE">
            <w:pPr>
              <w:jc w:val="center"/>
              <w:rPr>
                <w:rFonts w:ascii="Arial" w:hAnsi="Arial" w:cs="Arial"/>
              </w:rPr>
            </w:pPr>
            <w:r w:rsidRPr="0038399D">
              <w:rPr>
                <w:rFonts w:ascii="Arial" w:hAnsi="Arial" w:cs="Arial"/>
              </w:rPr>
              <w:t>Interview</w:t>
            </w:r>
          </w:p>
        </w:tc>
      </w:tr>
      <w:tr w:rsidR="003D4ADE" w:rsidRPr="002A28E9" w14:paraId="441E12FF" w14:textId="77777777" w:rsidTr="00992148">
        <w:trPr>
          <w:cantSplit/>
          <w:trHeight w:hRule="exact" w:val="556"/>
        </w:trPr>
        <w:tc>
          <w:tcPr>
            <w:tcW w:w="6663" w:type="dxa"/>
            <w:tcBorders>
              <w:top w:val="single" w:sz="4" w:space="0" w:color="auto"/>
              <w:left w:val="single" w:sz="4" w:space="0" w:color="auto"/>
              <w:bottom w:val="single" w:sz="4" w:space="0" w:color="auto"/>
            </w:tcBorders>
            <w:vAlign w:val="center"/>
          </w:tcPr>
          <w:p w14:paraId="77FAC95C" w14:textId="77777777" w:rsidR="003D4ADE" w:rsidRPr="002A28E9" w:rsidRDefault="003D4ADE" w:rsidP="003D4ADE">
            <w:pPr>
              <w:ind w:left="426" w:hanging="426"/>
              <w:rPr>
                <w:rFonts w:ascii="Arial" w:hAnsi="Arial" w:cs="Arial"/>
              </w:rPr>
            </w:pPr>
            <w:r>
              <w:rPr>
                <w:rFonts w:ascii="Arial" w:hAnsi="Arial" w:cs="Arial"/>
              </w:rPr>
              <w:t>Ability to provide accurate and relevant information</w:t>
            </w:r>
            <w:r w:rsidRPr="002A28E9">
              <w:rPr>
                <w:rFonts w:ascii="Arial" w:hAnsi="Arial" w:cs="Arial"/>
              </w:rPr>
              <w:t>.</w:t>
            </w:r>
          </w:p>
        </w:tc>
        <w:tc>
          <w:tcPr>
            <w:tcW w:w="2410" w:type="dxa"/>
            <w:tcBorders>
              <w:top w:val="single" w:sz="4" w:space="0" w:color="auto"/>
              <w:bottom w:val="single" w:sz="4" w:space="0" w:color="auto"/>
            </w:tcBorders>
            <w:vAlign w:val="center"/>
          </w:tcPr>
          <w:p w14:paraId="6B0BB6F2" w14:textId="77777777" w:rsidR="003D4ADE" w:rsidRPr="002A28E9" w:rsidRDefault="003D4ADE" w:rsidP="003D4ADE">
            <w:pPr>
              <w:jc w:val="center"/>
              <w:rPr>
                <w:rFonts w:ascii="Arial" w:hAnsi="Arial" w:cs="Arial"/>
              </w:rPr>
            </w:pPr>
            <w:r w:rsidRPr="002A28E9">
              <w:rPr>
                <w:rFonts w:ascii="Arial" w:hAnsi="Arial" w:cs="Arial"/>
              </w:rPr>
              <w:t>Essential</w:t>
            </w:r>
          </w:p>
        </w:tc>
        <w:tc>
          <w:tcPr>
            <w:tcW w:w="2126" w:type="dxa"/>
            <w:tcBorders>
              <w:top w:val="single" w:sz="4" w:space="0" w:color="auto"/>
              <w:bottom w:val="single" w:sz="4" w:space="0" w:color="auto"/>
              <w:right w:val="single" w:sz="4" w:space="0" w:color="auto"/>
            </w:tcBorders>
            <w:vAlign w:val="center"/>
          </w:tcPr>
          <w:p w14:paraId="3B764ABD" w14:textId="77777777" w:rsidR="003D4ADE" w:rsidRPr="0038399D" w:rsidRDefault="003D4ADE" w:rsidP="003D4ADE">
            <w:pPr>
              <w:pStyle w:val="Heading4"/>
              <w:jc w:val="center"/>
              <w:rPr>
                <w:rFonts w:ascii="Arial" w:hAnsi="Arial" w:cs="Arial"/>
                <w:i w:val="0"/>
                <w:iCs w:val="0"/>
                <w:color w:val="auto"/>
              </w:rPr>
            </w:pPr>
            <w:r w:rsidRPr="0038399D">
              <w:rPr>
                <w:rFonts w:ascii="Arial" w:hAnsi="Arial" w:cs="Arial"/>
                <w:i w:val="0"/>
                <w:iCs w:val="0"/>
                <w:color w:val="auto"/>
              </w:rPr>
              <w:t>Interview</w:t>
            </w:r>
          </w:p>
        </w:tc>
      </w:tr>
      <w:tr w:rsidR="003D4ADE" w:rsidRPr="002A28E9" w14:paraId="72661F56" w14:textId="77777777" w:rsidTr="00992148">
        <w:trPr>
          <w:cantSplit/>
          <w:trHeight w:hRule="exact" w:val="590"/>
        </w:trPr>
        <w:tc>
          <w:tcPr>
            <w:tcW w:w="6663" w:type="dxa"/>
            <w:tcBorders>
              <w:top w:val="single" w:sz="4" w:space="0" w:color="auto"/>
              <w:bottom w:val="single" w:sz="4" w:space="0" w:color="auto"/>
            </w:tcBorders>
            <w:vAlign w:val="center"/>
          </w:tcPr>
          <w:p w14:paraId="50CB8E69" w14:textId="77777777" w:rsidR="003D4ADE" w:rsidRPr="002A28E9" w:rsidRDefault="003D4ADE" w:rsidP="003D4ADE">
            <w:pPr>
              <w:rPr>
                <w:rFonts w:ascii="Arial" w:hAnsi="Arial" w:cs="Arial"/>
              </w:rPr>
            </w:pPr>
            <w:r w:rsidRPr="002A28E9">
              <w:rPr>
                <w:rFonts w:ascii="Arial" w:hAnsi="Arial" w:cs="Arial"/>
              </w:rPr>
              <w:t>Ab</w:t>
            </w:r>
            <w:r>
              <w:rPr>
                <w:rFonts w:ascii="Arial" w:hAnsi="Arial" w:cs="Arial"/>
              </w:rPr>
              <w:t>ility to promote the work of the Association through presentations in both spoken and written form.</w:t>
            </w:r>
          </w:p>
        </w:tc>
        <w:tc>
          <w:tcPr>
            <w:tcW w:w="2410" w:type="dxa"/>
            <w:tcBorders>
              <w:top w:val="single" w:sz="4" w:space="0" w:color="auto"/>
              <w:bottom w:val="single" w:sz="4" w:space="0" w:color="auto"/>
            </w:tcBorders>
            <w:vAlign w:val="center"/>
          </w:tcPr>
          <w:p w14:paraId="2C2340D1" w14:textId="77777777" w:rsidR="003D4ADE" w:rsidRPr="002A28E9" w:rsidRDefault="003D4ADE" w:rsidP="003D4ADE">
            <w:pPr>
              <w:jc w:val="center"/>
              <w:rPr>
                <w:rFonts w:ascii="Arial" w:hAnsi="Arial" w:cs="Arial"/>
              </w:rPr>
            </w:pPr>
            <w:r w:rsidRPr="002A28E9">
              <w:rPr>
                <w:rFonts w:ascii="Arial" w:hAnsi="Arial" w:cs="Arial"/>
              </w:rPr>
              <w:t>Essential</w:t>
            </w:r>
          </w:p>
        </w:tc>
        <w:tc>
          <w:tcPr>
            <w:tcW w:w="2126" w:type="dxa"/>
            <w:tcBorders>
              <w:top w:val="single" w:sz="4" w:space="0" w:color="auto"/>
              <w:bottom w:val="single" w:sz="4" w:space="0" w:color="auto"/>
            </w:tcBorders>
            <w:vAlign w:val="center"/>
          </w:tcPr>
          <w:p w14:paraId="5F7A5044" w14:textId="77777777" w:rsidR="003D4ADE" w:rsidRPr="0038399D" w:rsidRDefault="003D4ADE" w:rsidP="003D4ADE">
            <w:pPr>
              <w:jc w:val="center"/>
              <w:rPr>
                <w:rFonts w:ascii="Arial" w:hAnsi="Arial" w:cs="Arial"/>
              </w:rPr>
            </w:pPr>
            <w:r w:rsidRPr="0038399D">
              <w:rPr>
                <w:rFonts w:ascii="Arial" w:hAnsi="Arial" w:cs="Arial"/>
              </w:rPr>
              <w:t>Interview + references</w:t>
            </w:r>
          </w:p>
        </w:tc>
      </w:tr>
      <w:tr w:rsidR="003D4ADE" w:rsidRPr="002A28E9" w14:paraId="3E009293" w14:textId="77777777" w:rsidTr="00992148">
        <w:trPr>
          <w:cantSplit/>
          <w:trHeight w:hRule="exact" w:val="590"/>
        </w:trPr>
        <w:tc>
          <w:tcPr>
            <w:tcW w:w="6663" w:type="dxa"/>
            <w:tcBorders>
              <w:top w:val="single" w:sz="4" w:space="0" w:color="auto"/>
              <w:bottom w:val="single" w:sz="4" w:space="0" w:color="auto"/>
            </w:tcBorders>
            <w:vAlign w:val="center"/>
          </w:tcPr>
          <w:p w14:paraId="52CD0FE4" w14:textId="77777777" w:rsidR="003D4ADE" w:rsidRPr="002A28E9" w:rsidRDefault="003D4ADE" w:rsidP="003D4ADE">
            <w:pPr>
              <w:rPr>
                <w:rFonts w:ascii="Arial" w:hAnsi="Arial" w:cs="Arial"/>
              </w:rPr>
            </w:pPr>
            <w:r>
              <w:rPr>
                <w:rFonts w:ascii="Arial" w:hAnsi="Arial" w:cs="Arial"/>
              </w:rPr>
              <w:t>Ability to maintain good working relationships with a variety of partners.</w:t>
            </w:r>
          </w:p>
        </w:tc>
        <w:tc>
          <w:tcPr>
            <w:tcW w:w="2410" w:type="dxa"/>
            <w:tcBorders>
              <w:top w:val="single" w:sz="4" w:space="0" w:color="auto"/>
              <w:bottom w:val="single" w:sz="4" w:space="0" w:color="auto"/>
            </w:tcBorders>
            <w:vAlign w:val="center"/>
          </w:tcPr>
          <w:p w14:paraId="1FE77C2A" w14:textId="77777777" w:rsidR="003D4ADE" w:rsidRPr="002A28E9" w:rsidRDefault="003D4ADE" w:rsidP="003D4ADE">
            <w:pPr>
              <w:jc w:val="center"/>
              <w:rPr>
                <w:rFonts w:ascii="Arial" w:hAnsi="Arial" w:cs="Arial"/>
              </w:rPr>
            </w:pPr>
            <w:r w:rsidRPr="002A28E9">
              <w:rPr>
                <w:rFonts w:ascii="Arial" w:hAnsi="Arial" w:cs="Arial"/>
              </w:rPr>
              <w:t>Essential</w:t>
            </w:r>
          </w:p>
        </w:tc>
        <w:tc>
          <w:tcPr>
            <w:tcW w:w="2126" w:type="dxa"/>
            <w:tcBorders>
              <w:top w:val="single" w:sz="4" w:space="0" w:color="auto"/>
              <w:bottom w:val="single" w:sz="4" w:space="0" w:color="auto"/>
            </w:tcBorders>
            <w:vAlign w:val="center"/>
          </w:tcPr>
          <w:p w14:paraId="0E932509" w14:textId="77777777" w:rsidR="003D4ADE" w:rsidRPr="0038399D" w:rsidRDefault="003D4ADE" w:rsidP="003D4ADE">
            <w:pPr>
              <w:jc w:val="center"/>
              <w:rPr>
                <w:rFonts w:ascii="Arial" w:hAnsi="Arial" w:cs="Arial"/>
              </w:rPr>
            </w:pPr>
            <w:r w:rsidRPr="0038399D">
              <w:rPr>
                <w:rFonts w:ascii="Arial" w:hAnsi="Arial" w:cs="Arial"/>
              </w:rPr>
              <w:t>Interview + references</w:t>
            </w:r>
          </w:p>
        </w:tc>
      </w:tr>
      <w:tr w:rsidR="003D4ADE" w:rsidRPr="002A28E9" w14:paraId="2E054872" w14:textId="77777777" w:rsidTr="00992148">
        <w:trPr>
          <w:cantSplit/>
          <w:trHeight w:hRule="exact" w:val="615"/>
        </w:trPr>
        <w:tc>
          <w:tcPr>
            <w:tcW w:w="11199" w:type="dxa"/>
            <w:gridSpan w:val="3"/>
            <w:tcBorders>
              <w:top w:val="single" w:sz="4" w:space="0" w:color="auto"/>
              <w:left w:val="single" w:sz="4" w:space="0" w:color="auto"/>
              <w:bottom w:val="single" w:sz="4" w:space="0" w:color="auto"/>
              <w:right w:val="single" w:sz="4" w:space="0" w:color="auto"/>
            </w:tcBorders>
            <w:shd w:val="pct12" w:color="auto" w:fill="FFFFFF"/>
            <w:vAlign w:val="center"/>
          </w:tcPr>
          <w:p w14:paraId="3703F61B" w14:textId="2DD878A5" w:rsidR="003D4ADE" w:rsidRPr="00F8785A" w:rsidRDefault="003D4ADE" w:rsidP="003D4ADE">
            <w:pPr>
              <w:pStyle w:val="Heading1"/>
              <w:rPr>
                <w:rFonts w:ascii="Arial" w:hAnsi="Arial" w:cs="Arial"/>
                <w:b/>
                <w:bCs/>
                <w:sz w:val="22"/>
                <w:szCs w:val="22"/>
              </w:rPr>
            </w:pPr>
            <w:r w:rsidRPr="00F8785A">
              <w:rPr>
                <w:rFonts w:ascii="Arial" w:hAnsi="Arial" w:cs="Arial"/>
                <w:b/>
                <w:bCs/>
                <w:color w:val="auto"/>
                <w:sz w:val="22"/>
                <w:szCs w:val="22"/>
              </w:rPr>
              <w:t>DISPOSITION/ATTITUDE</w:t>
            </w:r>
          </w:p>
        </w:tc>
      </w:tr>
      <w:tr w:rsidR="003D4ADE" w:rsidRPr="002A28E9" w14:paraId="50CE2AD6" w14:textId="77777777" w:rsidTr="00992148">
        <w:trPr>
          <w:cantSplit/>
          <w:trHeight w:hRule="exact" w:val="685"/>
        </w:trPr>
        <w:tc>
          <w:tcPr>
            <w:tcW w:w="6663" w:type="dxa"/>
            <w:tcBorders>
              <w:top w:val="single" w:sz="4" w:space="0" w:color="auto"/>
              <w:left w:val="single" w:sz="4" w:space="0" w:color="auto"/>
              <w:bottom w:val="single" w:sz="4" w:space="0" w:color="auto"/>
              <w:right w:val="single" w:sz="4" w:space="0" w:color="auto"/>
            </w:tcBorders>
            <w:vAlign w:val="center"/>
          </w:tcPr>
          <w:p w14:paraId="1BB900B4" w14:textId="77777777" w:rsidR="003D4ADE" w:rsidRPr="002A28E9" w:rsidRDefault="003D4ADE" w:rsidP="003D4ADE">
            <w:pPr>
              <w:rPr>
                <w:rFonts w:ascii="Arial" w:hAnsi="Arial" w:cs="Arial"/>
              </w:rPr>
            </w:pPr>
            <w:r w:rsidRPr="002A28E9">
              <w:rPr>
                <w:rFonts w:ascii="Arial" w:hAnsi="Arial" w:cs="Arial"/>
              </w:rPr>
              <w:t>Be both innovative and creative in decision making and problem solving.</w:t>
            </w:r>
          </w:p>
        </w:tc>
        <w:tc>
          <w:tcPr>
            <w:tcW w:w="2410" w:type="dxa"/>
            <w:tcBorders>
              <w:top w:val="single" w:sz="4" w:space="0" w:color="auto"/>
              <w:left w:val="single" w:sz="4" w:space="0" w:color="auto"/>
              <w:bottom w:val="single" w:sz="4" w:space="0" w:color="auto"/>
              <w:right w:val="single" w:sz="4" w:space="0" w:color="auto"/>
            </w:tcBorders>
            <w:vAlign w:val="center"/>
          </w:tcPr>
          <w:p w14:paraId="235CB137" w14:textId="77777777" w:rsidR="003D4ADE" w:rsidRPr="002A28E9" w:rsidRDefault="003D4ADE" w:rsidP="003D4ADE">
            <w:pPr>
              <w:jc w:val="center"/>
              <w:rPr>
                <w:rFonts w:ascii="Arial" w:hAnsi="Arial" w:cs="Arial"/>
              </w:rPr>
            </w:pPr>
            <w:r w:rsidRPr="002A28E9">
              <w:rPr>
                <w:rFonts w:ascii="Arial" w:hAnsi="Arial" w:cs="Arial"/>
              </w:rPr>
              <w:t>Desirable</w:t>
            </w:r>
          </w:p>
        </w:tc>
        <w:tc>
          <w:tcPr>
            <w:tcW w:w="2126" w:type="dxa"/>
            <w:tcBorders>
              <w:top w:val="single" w:sz="4" w:space="0" w:color="auto"/>
              <w:left w:val="single" w:sz="4" w:space="0" w:color="auto"/>
              <w:bottom w:val="single" w:sz="4" w:space="0" w:color="auto"/>
              <w:right w:val="single" w:sz="4" w:space="0" w:color="auto"/>
            </w:tcBorders>
            <w:vAlign w:val="center"/>
          </w:tcPr>
          <w:p w14:paraId="36074AD2" w14:textId="77777777" w:rsidR="003D4ADE" w:rsidRPr="00F8785A" w:rsidRDefault="003D4ADE" w:rsidP="003D4ADE">
            <w:pPr>
              <w:jc w:val="center"/>
              <w:rPr>
                <w:rFonts w:ascii="Arial" w:hAnsi="Arial" w:cs="Arial"/>
                <w:bCs/>
              </w:rPr>
            </w:pPr>
            <w:r w:rsidRPr="00F8785A">
              <w:rPr>
                <w:rFonts w:ascii="Arial" w:hAnsi="Arial" w:cs="Arial"/>
                <w:bCs/>
              </w:rPr>
              <w:t>Application form + references</w:t>
            </w:r>
          </w:p>
        </w:tc>
      </w:tr>
      <w:tr w:rsidR="003D4ADE" w:rsidRPr="002A28E9" w14:paraId="065DD2E3" w14:textId="77777777" w:rsidTr="00992148">
        <w:trPr>
          <w:cantSplit/>
          <w:trHeight w:hRule="exact" w:val="594"/>
        </w:trPr>
        <w:tc>
          <w:tcPr>
            <w:tcW w:w="6663" w:type="dxa"/>
            <w:tcBorders>
              <w:top w:val="single" w:sz="4" w:space="0" w:color="auto"/>
              <w:left w:val="single" w:sz="4" w:space="0" w:color="auto"/>
              <w:bottom w:val="single" w:sz="4" w:space="0" w:color="auto"/>
              <w:right w:val="nil"/>
            </w:tcBorders>
            <w:vAlign w:val="center"/>
          </w:tcPr>
          <w:p w14:paraId="104E37B3" w14:textId="77777777" w:rsidR="003D4ADE" w:rsidRPr="002A28E9" w:rsidRDefault="003D4ADE" w:rsidP="003D4ADE">
            <w:pPr>
              <w:ind w:left="426" w:hanging="426"/>
              <w:rPr>
                <w:rFonts w:ascii="Arial" w:hAnsi="Arial" w:cs="Arial"/>
              </w:rPr>
            </w:pPr>
            <w:r w:rsidRPr="002A28E9">
              <w:rPr>
                <w:rFonts w:ascii="Arial" w:hAnsi="Arial" w:cs="Arial"/>
              </w:rPr>
              <w:t>Willingness to be trained and developed.</w:t>
            </w:r>
          </w:p>
        </w:tc>
        <w:tc>
          <w:tcPr>
            <w:tcW w:w="2410" w:type="dxa"/>
            <w:tcBorders>
              <w:top w:val="single" w:sz="4" w:space="0" w:color="auto"/>
              <w:left w:val="single" w:sz="4" w:space="0" w:color="auto"/>
              <w:bottom w:val="single" w:sz="4" w:space="0" w:color="auto"/>
              <w:right w:val="nil"/>
            </w:tcBorders>
            <w:vAlign w:val="center"/>
          </w:tcPr>
          <w:p w14:paraId="23BB8D58" w14:textId="77777777" w:rsidR="003D4ADE" w:rsidRPr="002A28E9" w:rsidRDefault="003D4ADE" w:rsidP="003D4ADE">
            <w:pPr>
              <w:jc w:val="center"/>
              <w:rPr>
                <w:rFonts w:ascii="Arial" w:hAnsi="Arial" w:cs="Arial"/>
              </w:rPr>
            </w:pPr>
            <w:r w:rsidRPr="002A28E9">
              <w:rPr>
                <w:rFonts w:ascii="Arial" w:hAnsi="Arial" w:cs="Arial"/>
              </w:rPr>
              <w:t>Essential</w:t>
            </w:r>
          </w:p>
        </w:tc>
        <w:tc>
          <w:tcPr>
            <w:tcW w:w="2126" w:type="dxa"/>
            <w:tcBorders>
              <w:top w:val="single" w:sz="4" w:space="0" w:color="auto"/>
              <w:left w:val="single" w:sz="4" w:space="0" w:color="auto"/>
              <w:bottom w:val="single" w:sz="4" w:space="0" w:color="auto"/>
              <w:right w:val="single" w:sz="4" w:space="0" w:color="auto"/>
            </w:tcBorders>
            <w:vAlign w:val="center"/>
          </w:tcPr>
          <w:p w14:paraId="6D2A2F19" w14:textId="77777777" w:rsidR="003D4ADE" w:rsidRPr="00F8785A" w:rsidRDefault="003D4ADE" w:rsidP="003D4ADE">
            <w:pPr>
              <w:pStyle w:val="Heading4"/>
              <w:jc w:val="center"/>
              <w:rPr>
                <w:rFonts w:ascii="Arial" w:hAnsi="Arial" w:cs="Arial"/>
                <w:bCs/>
                <w:i w:val="0"/>
                <w:iCs w:val="0"/>
                <w:color w:val="auto"/>
              </w:rPr>
            </w:pPr>
            <w:r w:rsidRPr="00F8785A">
              <w:rPr>
                <w:rFonts w:ascii="Arial" w:hAnsi="Arial" w:cs="Arial"/>
                <w:bCs/>
                <w:i w:val="0"/>
                <w:iCs w:val="0"/>
                <w:color w:val="auto"/>
              </w:rPr>
              <w:t>Application form + references</w:t>
            </w:r>
          </w:p>
        </w:tc>
      </w:tr>
      <w:tr w:rsidR="003D4ADE" w:rsidRPr="002A28E9" w14:paraId="18D177A5" w14:textId="77777777" w:rsidTr="00992148">
        <w:trPr>
          <w:cantSplit/>
          <w:trHeight w:hRule="exact" w:val="560"/>
        </w:trPr>
        <w:tc>
          <w:tcPr>
            <w:tcW w:w="6663" w:type="dxa"/>
            <w:tcBorders>
              <w:top w:val="single" w:sz="4" w:space="0" w:color="auto"/>
              <w:left w:val="single" w:sz="4" w:space="0" w:color="auto"/>
              <w:bottom w:val="single" w:sz="4" w:space="0" w:color="auto"/>
              <w:right w:val="nil"/>
            </w:tcBorders>
            <w:vAlign w:val="center"/>
          </w:tcPr>
          <w:p w14:paraId="58700B3B" w14:textId="77777777" w:rsidR="003D4ADE" w:rsidRDefault="003D4ADE" w:rsidP="003D4ADE">
            <w:pPr>
              <w:ind w:left="426" w:hanging="426"/>
              <w:rPr>
                <w:rFonts w:ascii="Arial" w:hAnsi="Arial" w:cs="Arial"/>
              </w:rPr>
            </w:pPr>
            <w:r w:rsidRPr="002A28E9">
              <w:rPr>
                <w:rFonts w:ascii="Arial" w:hAnsi="Arial" w:cs="Arial"/>
              </w:rPr>
              <w:t>Ability to use own initiative whilst working within a team.</w:t>
            </w:r>
          </w:p>
          <w:p w14:paraId="5D6BBC2F" w14:textId="77777777" w:rsidR="003D4ADE" w:rsidRDefault="003D4ADE" w:rsidP="003D4ADE">
            <w:pPr>
              <w:ind w:left="426" w:hanging="426"/>
              <w:rPr>
                <w:rFonts w:ascii="Arial" w:hAnsi="Arial" w:cs="Arial"/>
              </w:rPr>
            </w:pPr>
          </w:p>
          <w:p w14:paraId="091F4A8B" w14:textId="77777777" w:rsidR="003D4ADE" w:rsidRDefault="003D4ADE" w:rsidP="003D4ADE">
            <w:pPr>
              <w:ind w:left="426" w:hanging="426"/>
              <w:rPr>
                <w:rFonts w:ascii="Arial" w:hAnsi="Arial" w:cs="Arial"/>
              </w:rPr>
            </w:pPr>
          </w:p>
          <w:p w14:paraId="107B6674" w14:textId="77777777" w:rsidR="003D4ADE" w:rsidRPr="002A28E9" w:rsidRDefault="003D4ADE" w:rsidP="003D4ADE">
            <w:pPr>
              <w:ind w:left="426" w:hanging="426"/>
              <w:rPr>
                <w:rFonts w:ascii="Arial" w:hAnsi="Arial" w:cs="Arial"/>
              </w:rPr>
            </w:pPr>
          </w:p>
        </w:tc>
        <w:tc>
          <w:tcPr>
            <w:tcW w:w="2410" w:type="dxa"/>
            <w:tcBorders>
              <w:top w:val="single" w:sz="4" w:space="0" w:color="auto"/>
              <w:left w:val="single" w:sz="4" w:space="0" w:color="auto"/>
              <w:bottom w:val="single" w:sz="4" w:space="0" w:color="auto"/>
              <w:right w:val="nil"/>
            </w:tcBorders>
            <w:vAlign w:val="center"/>
          </w:tcPr>
          <w:p w14:paraId="69162D34" w14:textId="77777777" w:rsidR="003D4ADE" w:rsidRDefault="003D4ADE" w:rsidP="003D4ADE">
            <w:pPr>
              <w:jc w:val="center"/>
              <w:rPr>
                <w:rFonts w:ascii="Arial" w:hAnsi="Arial" w:cs="Arial"/>
              </w:rPr>
            </w:pPr>
            <w:r w:rsidRPr="002A28E9">
              <w:rPr>
                <w:rFonts w:ascii="Arial" w:hAnsi="Arial" w:cs="Arial"/>
              </w:rPr>
              <w:t>Essential</w:t>
            </w:r>
          </w:p>
          <w:p w14:paraId="12D12585" w14:textId="77777777" w:rsidR="003D4ADE" w:rsidRPr="002A28E9" w:rsidRDefault="003D4ADE" w:rsidP="003D4ADE">
            <w:pPr>
              <w:jc w:val="cente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7C991BEE" w14:textId="77777777" w:rsidR="003D4ADE" w:rsidRPr="00F8785A" w:rsidRDefault="003D4ADE" w:rsidP="003D4ADE">
            <w:pPr>
              <w:jc w:val="center"/>
              <w:rPr>
                <w:bCs/>
              </w:rPr>
            </w:pPr>
            <w:r w:rsidRPr="00F8785A">
              <w:rPr>
                <w:rFonts w:ascii="Arial" w:hAnsi="Arial" w:cs="Arial"/>
                <w:bCs/>
              </w:rPr>
              <w:t>Application form + references</w:t>
            </w:r>
          </w:p>
        </w:tc>
      </w:tr>
      <w:tr w:rsidR="003D4ADE" w:rsidRPr="002A28E9" w14:paraId="72955199" w14:textId="77777777" w:rsidTr="00992148">
        <w:trPr>
          <w:cantSplit/>
          <w:trHeight w:hRule="exact" w:val="581"/>
        </w:trPr>
        <w:tc>
          <w:tcPr>
            <w:tcW w:w="6663" w:type="dxa"/>
            <w:tcBorders>
              <w:top w:val="single" w:sz="4" w:space="0" w:color="auto"/>
              <w:bottom w:val="single" w:sz="4" w:space="0" w:color="auto"/>
            </w:tcBorders>
            <w:vAlign w:val="center"/>
          </w:tcPr>
          <w:p w14:paraId="36E7A3EC" w14:textId="77777777" w:rsidR="003D4ADE" w:rsidRPr="002A28E9" w:rsidRDefault="003D4ADE" w:rsidP="003D4ADE">
            <w:pPr>
              <w:ind w:left="426" w:hanging="426"/>
              <w:rPr>
                <w:rFonts w:ascii="Arial" w:hAnsi="Arial" w:cs="Arial"/>
              </w:rPr>
            </w:pPr>
            <w:r w:rsidRPr="002A28E9">
              <w:rPr>
                <w:rFonts w:ascii="Arial" w:hAnsi="Arial" w:cs="Arial"/>
              </w:rPr>
              <w:t xml:space="preserve">Ability to </w:t>
            </w:r>
            <w:r>
              <w:rPr>
                <w:rFonts w:ascii="Arial" w:hAnsi="Arial" w:cs="Arial"/>
              </w:rPr>
              <w:t>lead and motivate others.</w:t>
            </w:r>
          </w:p>
        </w:tc>
        <w:tc>
          <w:tcPr>
            <w:tcW w:w="2410" w:type="dxa"/>
            <w:tcBorders>
              <w:top w:val="single" w:sz="4" w:space="0" w:color="auto"/>
              <w:bottom w:val="single" w:sz="4" w:space="0" w:color="auto"/>
            </w:tcBorders>
            <w:vAlign w:val="center"/>
          </w:tcPr>
          <w:p w14:paraId="6F886A4D" w14:textId="77777777" w:rsidR="003D4ADE" w:rsidRPr="002A28E9" w:rsidRDefault="003D4ADE" w:rsidP="003D4ADE">
            <w:pPr>
              <w:jc w:val="center"/>
              <w:rPr>
                <w:rFonts w:ascii="Arial" w:hAnsi="Arial" w:cs="Arial"/>
              </w:rPr>
            </w:pPr>
            <w:r>
              <w:rPr>
                <w:rFonts w:ascii="Arial" w:hAnsi="Arial" w:cs="Arial"/>
              </w:rPr>
              <w:t xml:space="preserve">Essential </w:t>
            </w:r>
          </w:p>
        </w:tc>
        <w:tc>
          <w:tcPr>
            <w:tcW w:w="2126" w:type="dxa"/>
            <w:tcBorders>
              <w:top w:val="single" w:sz="4" w:space="0" w:color="auto"/>
              <w:bottom w:val="single" w:sz="4" w:space="0" w:color="auto"/>
            </w:tcBorders>
            <w:vAlign w:val="center"/>
          </w:tcPr>
          <w:p w14:paraId="5F62F672" w14:textId="77777777" w:rsidR="003D4ADE" w:rsidRPr="00F8785A" w:rsidRDefault="003D4ADE" w:rsidP="003D4ADE">
            <w:pPr>
              <w:pStyle w:val="Heading4"/>
              <w:jc w:val="center"/>
              <w:rPr>
                <w:rFonts w:ascii="Arial" w:hAnsi="Arial" w:cs="Arial"/>
                <w:bCs/>
                <w:i w:val="0"/>
                <w:iCs w:val="0"/>
                <w:color w:val="auto"/>
              </w:rPr>
            </w:pPr>
            <w:r w:rsidRPr="00F8785A">
              <w:rPr>
                <w:rFonts w:ascii="Arial" w:hAnsi="Arial" w:cs="Arial"/>
                <w:bCs/>
                <w:i w:val="0"/>
                <w:iCs w:val="0"/>
                <w:color w:val="auto"/>
              </w:rPr>
              <w:t>Application form + references</w:t>
            </w:r>
          </w:p>
        </w:tc>
      </w:tr>
      <w:tr w:rsidR="003D4ADE" w:rsidRPr="002A28E9" w14:paraId="1F5E5351" w14:textId="77777777" w:rsidTr="00992148">
        <w:trPr>
          <w:cantSplit/>
          <w:trHeight w:hRule="exact" w:val="560"/>
        </w:trPr>
        <w:tc>
          <w:tcPr>
            <w:tcW w:w="6663" w:type="dxa"/>
            <w:tcBorders>
              <w:top w:val="single" w:sz="4" w:space="0" w:color="auto"/>
              <w:bottom w:val="single" w:sz="4" w:space="0" w:color="auto"/>
            </w:tcBorders>
            <w:vAlign w:val="center"/>
          </w:tcPr>
          <w:p w14:paraId="656840C8" w14:textId="77777777" w:rsidR="003D4ADE" w:rsidRPr="002A28E9" w:rsidRDefault="003D4ADE" w:rsidP="003D4ADE">
            <w:pPr>
              <w:ind w:left="426" w:hanging="426"/>
              <w:rPr>
                <w:rFonts w:ascii="Arial" w:hAnsi="Arial" w:cs="Arial"/>
              </w:rPr>
            </w:pPr>
            <w:r w:rsidRPr="002A28E9">
              <w:rPr>
                <w:rFonts w:ascii="Arial" w:hAnsi="Arial" w:cs="Arial"/>
              </w:rPr>
              <w:t>Flexible approach to work.</w:t>
            </w:r>
          </w:p>
        </w:tc>
        <w:tc>
          <w:tcPr>
            <w:tcW w:w="2410" w:type="dxa"/>
            <w:tcBorders>
              <w:top w:val="single" w:sz="4" w:space="0" w:color="auto"/>
              <w:bottom w:val="single" w:sz="4" w:space="0" w:color="auto"/>
            </w:tcBorders>
            <w:vAlign w:val="center"/>
          </w:tcPr>
          <w:p w14:paraId="6B8A2F91" w14:textId="77777777" w:rsidR="003D4ADE" w:rsidRPr="002A28E9" w:rsidRDefault="003D4ADE" w:rsidP="003D4ADE">
            <w:pPr>
              <w:jc w:val="center"/>
              <w:rPr>
                <w:rFonts w:ascii="Arial" w:hAnsi="Arial" w:cs="Arial"/>
              </w:rPr>
            </w:pPr>
            <w:r w:rsidRPr="002A28E9">
              <w:rPr>
                <w:rFonts w:ascii="Arial" w:hAnsi="Arial" w:cs="Arial"/>
              </w:rPr>
              <w:t>Essential</w:t>
            </w:r>
          </w:p>
        </w:tc>
        <w:tc>
          <w:tcPr>
            <w:tcW w:w="2126" w:type="dxa"/>
            <w:tcBorders>
              <w:top w:val="single" w:sz="4" w:space="0" w:color="auto"/>
              <w:bottom w:val="single" w:sz="4" w:space="0" w:color="auto"/>
            </w:tcBorders>
          </w:tcPr>
          <w:p w14:paraId="2F4FB1A2" w14:textId="77777777" w:rsidR="003D4ADE" w:rsidRPr="00F8785A" w:rsidRDefault="003D4ADE" w:rsidP="003D4ADE">
            <w:pPr>
              <w:pStyle w:val="Heading4"/>
              <w:jc w:val="center"/>
              <w:rPr>
                <w:rFonts w:ascii="Arial" w:hAnsi="Arial" w:cs="Arial"/>
                <w:i w:val="0"/>
                <w:iCs w:val="0"/>
                <w:color w:val="auto"/>
              </w:rPr>
            </w:pPr>
            <w:r w:rsidRPr="00F8785A">
              <w:rPr>
                <w:rFonts w:ascii="Arial" w:hAnsi="Arial" w:cs="Arial"/>
                <w:i w:val="0"/>
                <w:iCs w:val="0"/>
                <w:color w:val="auto"/>
              </w:rPr>
              <w:t>Application form + references</w:t>
            </w:r>
          </w:p>
        </w:tc>
      </w:tr>
      <w:tr w:rsidR="003D4ADE" w:rsidRPr="002A28E9" w14:paraId="4405FCC8" w14:textId="77777777" w:rsidTr="00992148">
        <w:trPr>
          <w:cantSplit/>
          <w:trHeight w:hRule="exact" w:val="560"/>
        </w:trPr>
        <w:tc>
          <w:tcPr>
            <w:tcW w:w="6663" w:type="dxa"/>
            <w:tcBorders>
              <w:top w:val="single" w:sz="4" w:space="0" w:color="auto"/>
              <w:bottom w:val="single" w:sz="4" w:space="0" w:color="auto"/>
            </w:tcBorders>
            <w:vAlign w:val="center"/>
          </w:tcPr>
          <w:p w14:paraId="00AF1E80" w14:textId="77777777" w:rsidR="003D4ADE" w:rsidRPr="002A28E9" w:rsidRDefault="003D4ADE" w:rsidP="003D4ADE">
            <w:pPr>
              <w:ind w:left="426" w:hanging="426"/>
              <w:rPr>
                <w:rFonts w:ascii="Arial" w:hAnsi="Arial" w:cs="Arial"/>
              </w:rPr>
            </w:pPr>
            <w:r>
              <w:rPr>
                <w:rFonts w:ascii="Arial" w:hAnsi="Arial" w:cs="Arial"/>
              </w:rPr>
              <w:lastRenderedPageBreak/>
              <w:t>Strong interpersonal skills.</w:t>
            </w:r>
          </w:p>
        </w:tc>
        <w:tc>
          <w:tcPr>
            <w:tcW w:w="2410" w:type="dxa"/>
            <w:tcBorders>
              <w:top w:val="single" w:sz="4" w:space="0" w:color="auto"/>
              <w:bottom w:val="single" w:sz="4" w:space="0" w:color="auto"/>
            </w:tcBorders>
            <w:vAlign w:val="center"/>
          </w:tcPr>
          <w:p w14:paraId="5931C055" w14:textId="77777777" w:rsidR="003D4ADE" w:rsidRPr="002A28E9" w:rsidRDefault="003D4ADE" w:rsidP="003D4ADE">
            <w:pPr>
              <w:jc w:val="center"/>
              <w:rPr>
                <w:rFonts w:ascii="Arial" w:hAnsi="Arial" w:cs="Arial"/>
              </w:rPr>
            </w:pPr>
            <w:r>
              <w:rPr>
                <w:rFonts w:ascii="Arial" w:hAnsi="Arial" w:cs="Arial"/>
              </w:rPr>
              <w:t>Essential</w:t>
            </w:r>
          </w:p>
        </w:tc>
        <w:tc>
          <w:tcPr>
            <w:tcW w:w="2126" w:type="dxa"/>
            <w:tcBorders>
              <w:top w:val="single" w:sz="4" w:space="0" w:color="auto"/>
              <w:bottom w:val="single" w:sz="4" w:space="0" w:color="auto"/>
            </w:tcBorders>
            <w:vAlign w:val="center"/>
          </w:tcPr>
          <w:p w14:paraId="64AC60AF" w14:textId="77777777" w:rsidR="003D4ADE" w:rsidRPr="00F8785A" w:rsidRDefault="003D4ADE" w:rsidP="003D4ADE">
            <w:pPr>
              <w:pStyle w:val="Heading4"/>
              <w:jc w:val="center"/>
              <w:rPr>
                <w:rFonts w:ascii="Arial" w:hAnsi="Arial" w:cs="Arial"/>
                <w:i w:val="0"/>
                <w:iCs w:val="0"/>
                <w:color w:val="auto"/>
              </w:rPr>
            </w:pPr>
            <w:r w:rsidRPr="00F8785A">
              <w:rPr>
                <w:rFonts w:ascii="Arial" w:hAnsi="Arial" w:cs="Arial"/>
                <w:i w:val="0"/>
                <w:iCs w:val="0"/>
                <w:color w:val="auto"/>
              </w:rPr>
              <w:t>Application form + references</w:t>
            </w:r>
          </w:p>
        </w:tc>
      </w:tr>
      <w:tr w:rsidR="003D4ADE" w:rsidRPr="002A28E9" w14:paraId="29ADA16F" w14:textId="77777777" w:rsidTr="00992148">
        <w:trPr>
          <w:cantSplit/>
          <w:trHeight w:hRule="exact" w:val="556"/>
        </w:trPr>
        <w:tc>
          <w:tcPr>
            <w:tcW w:w="11199" w:type="dxa"/>
            <w:gridSpan w:val="3"/>
            <w:shd w:val="pct12" w:color="auto" w:fill="FFFFFF"/>
            <w:vAlign w:val="center"/>
          </w:tcPr>
          <w:p w14:paraId="34BF4B04" w14:textId="77777777" w:rsidR="003D4ADE" w:rsidRPr="00F8785A" w:rsidRDefault="003D4ADE" w:rsidP="003D4ADE">
            <w:pPr>
              <w:pStyle w:val="Heading1"/>
              <w:rPr>
                <w:rFonts w:ascii="Arial" w:hAnsi="Arial" w:cs="Arial"/>
                <w:b/>
                <w:bCs/>
                <w:color w:val="auto"/>
                <w:sz w:val="22"/>
                <w:szCs w:val="22"/>
              </w:rPr>
            </w:pPr>
            <w:r w:rsidRPr="00F8785A">
              <w:rPr>
                <w:rFonts w:ascii="Arial" w:hAnsi="Arial" w:cs="Arial"/>
                <w:b/>
                <w:bCs/>
                <w:color w:val="auto"/>
                <w:sz w:val="22"/>
                <w:szCs w:val="22"/>
              </w:rPr>
              <w:t>CIRCUMSTANCES</w:t>
            </w:r>
          </w:p>
        </w:tc>
      </w:tr>
      <w:tr w:rsidR="003D4ADE" w:rsidRPr="002A28E9" w14:paraId="16663E90" w14:textId="77777777" w:rsidTr="00992148">
        <w:trPr>
          <w:cantSplit/>
          <w:trHeight w:hRule="exact" w:val="524"/>
        </w:trPr>
        <w:tc>
          <w:tcPr>
            <w:tcW w:w="6663" w:type="dxa"/>
            <w:tcBorders>
              <w:bottom w:val="nil"/>
            </w:tcBorders>
            <w:vAlign w:val="center"/>
          </w:tcPr>
          <w:p w14:paraId="0516F605" w14:textId="77777777" w:rsidR="003D4ADE" w:rsidRPr="00EF5D5F" w:rsidRDefault="003D4ADE" w:rsidP="003D4ADE">
            <w:pPr>
              <w:ind w:left="426" w:hanging="426"/>
              <w:rPr>
                <w:rFonts w:ascii="Arial" w:hAnsi="Arial" w:cs="Arial"/>
                <w:sz w:val="2"/>
              </w:rPr>
            </w:pPr>
          </w:p>
          <w:p w14:paraId="5CE8D75C" w14:textId="77777777" w:rsidR="003D4ADE" w:rsidRPr="002A28E9" w:rsidRDefault="003D4ADE" w:rsidP="003D4ADE">
            <w:pPr>
              <w:ind w:left="426" w:hanging="426"/>
              <w:rPr>
                <w:rFonts w:ascii="Arial" w:hAnsi="Arial" w:cs="Arial"/>
              </w:rPr>
            </w:pPr>
            <w:r w:rsidRPr="002A28E9">
              <w:rPr>
                <w:rFonts w:ascii="Arial" w:hAnsi="Arial" w:cs="Arial"/>
              </w:rPr>
              <w:t xml:space="preserve">Must be willing to uphold the </w:t>
            </w:r>
            <w:r>
              <w:rPr>
                <w:rFonts w:ascii="Arial" w:hAnsi="Arial" w:cs="Arial"/>
              </w:rPr>
              <w:t>v</w:t>
            </w:r>
            <w:r w:rsidRPr="002A28E9">
              <w:rPr>
                <w:rFonts w:ascii="Arial" w:hAnsi="Arial" w:cs="Arial"/>
              </w:rPr>
              <w:t xml:space="preserve">alues of the </w:t>
            </w:r>
            <w:proofErr w:type="spellStart"/>
            <w:r w:rsidRPr="002A28E9">
              <w:rPr>
                <w:rFonts w:ascii="Arial" w:hAnsi="Arial" w:cs="Arial"/>
              </w:rPr>
              <w:t>organisation</w:t>
            </w:r>
            <w:proofErr w:type="spellEnd"/>
          </w:p>
        </w:tc>
        <w:tc>
          <w:tcPr>
            <w:tcW w:w="2410" w:type="dxa"/>
            <w:tcBorders>
              <w:bottom w:val="nil"/>
            </w:tcBorders>
            <w:vAlign w:val="center"/>
          </w:tcPr>
          <w:p w14:paraId="6B9AD171" w14:textId="77777777" w:rsidR="003D4ADE" w:rsidRDefault="003D4ADE" w:rsidP="003D4ADE">
            <w:pPr>
              <w:rPr>
                <w:rFonts w:ascii="Arial" w:hAnsi="Arial" w:cs="Arial"/>
              </w:rPr>
            </w:pPr>
          </w:p>
          <w:p w14:paraId="2D61C0E8" w14:textId="71D4E114" w:rsidR="003D4ADE" w:rsidRPr="002A28E9" w:rsidRDefault="003D4ADE" w:rsidP="003D4ADE">
            <w:pPr>
              <w:rPr>
                <w:rFonts w:ascii="Arial" w:hAnsi="Arial" w:cs="Arial"/>
              </w:rPr>
            </w:pPr>
            <w:r>
              <w:rPr>
                <w:rFonts w:ascii="Arial" w:hAnsi="Arial" w:cs="Arial"/>
              </w:rPr>
              <w:t xml:space="preserve">     </w:t>
            </w:r>
            <w:r w:rsidR="00F87C81">
              <w:rPr>
                <w:rFonts w:ascii="Arial" w:hAnsi="Arial" w:cs="Arial"/>
              </w:rPr>
              <w:t xml:space="preserve">      </w:t>
            </w:r>
            <w:r w:rsidRPr="002A28E9">
              <w:rPr>
                <w:rFonts w:ascii="Arial" w:hAnsi="Arial" w:cs="Arial"/>
              </w:rPr>
              <w:t>Essential</w:t>
            </w:r>
          </w:p>
        </w:tc>
        <w:tc>
          <w:tcPr>
            <w:tcW w:w="2126" w:type="dxa"/>
            <w:tcBorders>
              <w:bottom w:val="nil"/>
            </w:tcBorders>
            <w:vAlign w:val="center"/>
          </w:tcPr>
          <w:p w14:paraId="1A324AA4" w14:textId="77777777" w:rsidR="003D4ADE" w:rsidRPr="00F8785A" w:rsidRDefault="003D4ADE" w:rsidP="003D4ADE">
            <w:pPr>
              <w:pStyle w:val="Heading5"/>
              <w:jc w:val="center"/>
              <w:rPr>
                <w:rFonts w:ascii="Arial" w:hAnsi="Arial" w:cs="Arial"/>
                <w:color w:val="auto"/>
                <w:sz w:val="22"/>
                <w:szCs w:val="22"/>
              </w:rPr>
            </w:pPr>
            <w:r w:rsidRPr="00F8785A">
              <w:rPr>
                <w:rFonts w:ascii="Arial" w:hAnsi="Arial" w:cs="Arial"/>
                <w:color w:val="auto"/>
                <w:sz w:val="22"/>
                <w:szCs w:val="22"/>
              </w:rPr>
              <w:t>Application + Interview</w:t>
            </w:r>
          </w:p>
        </w:tc>
      </w:tr>
      <w:tr w:rsidR="003D4ADE" w:rsidRPr="002A28E9" w14:paraId="6B51E807" w14:textId="77777777" w:rsidTr="00992148">
        <w:trPr>
          <w:cantSplit/>
          <w:trHeight w:hRule="exact" w:val="968"/>
        </w:trPr>
        <w:tc>
          <w:tcPr>
            <w:tcW w:w="6663" w:type="dxa"/>
            <w:tcBorders>
              <w:bottom w:val="nil"/>
            </w:tcBorders>
            <w:vAlign w:val="center"/>
          </w:tcPr>
          <w:p w14:paraId="6B7ACAA4" w14:textId="77777777" w:rsidR="003D4ADE" w:rsidRPr="002A28E9" w:rsidRDefault="003D4ADE" w:rsidP="003D4ADE">
            <w:pPr>
              <w:rPr>
                <w:rFonts w:ascii="Arial" w:hAnsi="Arial" w:cs="Arial"/>
              </w:rPr>
            </w:pPr>
            <w:r w:rsidRPr="002A28E9">
              <w:rPr>
                <w:rFonts w:ascii="Arial" w:hAnsi="Arial" w:cs="Arial"/>
              </w:rPr>
              <w:t>Ability to demonstrate your use of good practice and anti-discriminatory working and show how you have promoted equality in your team.</w:t>
            </w:r>
          </w:p>
        </w:tc>
        <w:tc>
          <w:tcPr>
            <w:tcW w:w="2410" w:type="dxa"/>
            <w:tcBorders>
              <w:bottom w:val="nil"/>
            </w:tcBorders>
            <w:vAlign w:val="center"/>
          </w:tcPr>
          <w:p w14:paraId="60BCD57C" w14:textId="77777777" w:rsidR="003D4ADE" w:rsidRPr="002A28E9" w:rsidRDefault="003D4ADE" w:rsidP="003D4ADE">
            <w:pPr>
              <w:jc w:val="center"/>
              <w:rPr>
                <w:rFonts w:ascii="Arial" w:hAnsi="Arial" w:cs="Arial"/>
              </w:rPr>
            </w:pPr>
            <w:r w:rsidRPr="002A28E9">
              <w:rPr>
                <w:rFonts w:ascii="Arial" w:hAnsi="Arial" w:cs="Arial"/>
              </w:rPr>
              <w:t>Essential</w:t>
            </w:r>
          </w:p>
        </w:tc>
        <w:tc>
          <w:tcPr>
            <w:tcW w:w="2126" w:type="dxa"/>
            <w:tcBorders>
              <w:bottom w:val="nil"/>
            </w:tcBorders>
            <w:vAlign w:val="center"/>
          </w:tcPr>
          <w:p w14:paraId="4756E311" w14:textId="77777777" w:rsidR="003D4ADE" w:rsidRPr="00F8785A" w:rsidRDefault="003D4ADE" w:rsidP="003D4ADE">
            <w:pPr>
              <w:pStyle w:val="Heading4"/>
              <w:jc w:val="center"/>
              <w:rPr>
                <w:rFonts w:ascii="Arial" w:hAnsi="Arial" w:cs="Arial"/>
                <w:i w:val="0"/>
                <w:iCs w:val="0"/>
                <w:color w:val="auto"/>
              </w:rPr>
            </w:pPr>
            <w:r w:rsidRPr="00F8785A">
              <w:rPr>
                <w:rFonts w:ascii="Arial" w:hAnsi="Arial" w:cs="Arial"/>
                <w:i w:val="0"/>
                <w:iCs w:val="0"/>
                <w:color w:val="auto"/>
              </w:rPr>
              <w:t>Application form + Interview</w:t>
            </w:r>
          </w:p>
        </w:tc>
      </w:tr>
      <w:tr w:rsidR="003D4ADE" w:rsidRPr="002A28E9" w14:paraId="6D387018" w14:textId="77777777" w:rsidTr="00992148">
        <w:trPr>
          <w:cantSplit/>
          <w:trHeight w:hRule="exact" w:val="788"/>
        </w:trPr>
        <w:tc>
          <w:tcPr>
            <w:tcW w:w="6663" w:type="dxa"/>
            <w:vAlign w:val="center"/>
          </w:tcPr>
          <w:p w14:paraId="403F411D" w14:textId="77777777" w:rsidR="003D4ADE" w:rsidRPr="002A28E9" w:rsidRDefault="003D4ADE" w:rsidP="003D4ADE">
            <w:pPr>
              <w:rPr>
                <w:rFonts w:ascii="Arial" w:hAnsi="Arial" w:cs="Arial"/>
              </w:rPr>
            </w:pPr>
            <w:r w:rsidRPr="002A28E9">
              <w:rPr>
                <w:rFonts w:ascii="Arial" w:hAnsi="Arial" w:cs="Arial"/>
              </w:rPr>
              <w:t>To be committed to promoting the highest standards in Health &amp; Safety performance.</w:t>
            </w:r>
          </w:p>
        </w:tc>
        <w:tc>
          <w:tcPr>
            <w:tcW w:w="2410" w:type="dxa"/>
            <w:vAlign w:val="center"/>
          </w:tcPr>
          <w:p w14:paraId="55B1D704" w14:textId="77777777" w:rsidR="003D4ADE" w:rsidRPr="002A28E9" w:rsidRDefault="003D4ADE" w:rsidP="003D4ADE">
            <w:pPr>
              <w:jc w:val="center"/>
              <w:rPr>
                <w:rFonts w:ascii="Arial" w:hAnsi="Arial" w:cs="Arial"/>
              </w:rPr>
            </w:pPr>
            <w:r w:rsidRPr="002A28E9">
              <w:rPr>
                <w:rFonts w:ascii="Arial" w:hAnsi="Arial" w:cs="Arial"/>
              </w:rPr>
              <w:t>Essential</w:t>
            </w:r>
          </w:p>
        </w:tc>
        <w:tc>
          <w:tcPr>
            <w:tcW w:w="2126" w:type="dxa"/>
            <w:vAlign w:val="center"/>
          </w:tcPr>
          <w:p w14:paraId="22929A5C" w14:textId="77777777" w:rsidR="003D4ADE" w:rsidRPr="00F8785A" w:rsidRDefault="003D4ADE" w:rsidP="003D4ADE">
            <w:pPr>
              <w:pStyle w:val="Heading4"/>
              <w:jc w:val="center"/>
              <w:rPr>
                <w:rFonts w:ascii="Arial" w:hAnsi="Arial" w:cs="Arial"/>
                <w:i w:val="0"/>
                <w:iCs w:val="0"/>
                <w:color w:val="auto"/>
              </w:rPr>
            </w:pPr>
            <w:r w:rsidRPr="00F8785A">
              <w:rPr>
                <w:rFonts w:ascii="Arial" w:hAnsi="Arial" w:cs="Arial"/>
                <w:i w:val="0"/>
                <w:iCs w:val="0"/>
                <w:color w:val="auto"/>
              </w:rPr>
              <w:t>Interview</w:t>
            </w:r>
          </w:p>
        </w:tc>
      </w:tr>
      <w:tr w:rsidR="003D4ADE" w:rsidRPr="002A28E9" w14:paraId="265FAC29" w14:textId="77777777" w:rsidTr="00992148">
        <w:trPr>
          <w:cantSplit/>
          <w:trHeight w:hRule="exact" w:val="788"/>
        </w:trPr>
        <w:tc>
          <w:tcPr>
            <w:tcW w:w="6663" w:type="dxa"/>
            <w:vAlign w:val="center"/>
          </w:tcPr>
          <w:p w14:paraId="29313D29" w14:textId="77777777" w:rsidR="003D4ADE" w:rsidRPr="002A28E9" w:rsidRDefault="003D4ADE" w:rsidP="003D4ADE">
            <w:pPr>
              <w:rPr>
                <w:rFonts w:ascii="Arial" w:hAnsi="Arial" w:cs="Arial"/>
              </w:rPr>
            </w:pPr>
            <w:r>
              <w:rPr>
                <w:rFonts w:ascii="Arial" w:hAnsi="Arial" w:cs="Arial"/>
              </w:rPr>
              <w:t>Ability to work out of hours, on an occasional basis, including evenings, weekends.</w:t>
            </w:r>
          </w:p>
        </w:tc>
        <w:tc>
          <w:tcPr>
            <w:tcW w:w="2410" w:type="dxa"/>
            <w:vAlign w:val="center"/>
          </w:tcPr>
          <w:p w14:paraId="61040BDC" w14:textId="77777777" w:rsidR="003D4ADE" w:rsidRPr="002A28E9" w:rsidRDefault="003D4ADE" w:rsidP="003D4ADE">
            <w:pPr>
              <w:jc w:val="center"/>
              <w:rPr>
                <w:rFonts w:ascii="Arial" w:hAnsi="Arial" w:cs="Arial"/>
              </w:rPr>
            </w:pPr>
            <w:r>
              <w:rPr>
                <w:rFonts w:ascii="Arial" w:hAnsi="Arial" w:cs="Arial"/>
              </w:rPr>
              <w:t>Essential</w:t>
            </w:r>
          </w:p>
        </w:tc>
        <w:tc>
          <w:tcPr>
            <w:tcW w:w="2126" w:type="dxa"/>
            <w:vAlign w:val="center"/>
          </w:tcPr>
          <w:p w14:paraId="7347D913" w14:textId="77777777" w:rsidR="003D4ADE" w:rsidRPr="00F8785A" w:rsidRDefault="003D4ADE" w:rsidP="003D4ADE">
            <w:pPr>
              <w:pStyle w:val="Heading4"/>
              <w:jc w:val="center"/>
              <w:rPr>
                <w:rFonts w:ascii="Arial" w:hAnsi="Arial" w:cs="Arial"/>
                <w:i w:val="0"/>
                <w:iCs w:val="0"/>
                <w:color w:val="auto"/>
              </w:rPr>
            </w:pPr>
            <w:r w:rsidRPr="00F8785A">
              <w:rPr>
                <w:rFonts w:ascii="Arial" w:hAnsi="Arial" w:cs="Arial"/>
                <w:i w:val="0"/>
                <w:iCs w:val="0"/>
                <w:color w:val="auto"/>
              </w:rPr>
              <w:t>Interview</w:t>
            </w:r>
          </w:p>
        </w:tc>
      </w:tr>
    </w:tbl>
    <w:p w14:paraId="0AC83C13" w14:textId="3EB561E5" w:rsidR="00E15724" w:rsidRDefault="00E15724" w:rsidP="00E15724">
      <w:pPr>
        <w:suppressAutoHyphens/>
        <w:spacing w:after="240" w:line="276" w:lineRule="auto"/>
        <w:ind w:left="357" w:right="-365"/>
        <w:rPr>
          <w:rFonts w:ascii="Arial" w:hAnsi="Arial"/>
          <w:spacing w:val="-3"/>
        </w:rPr>
      </w:pPr>
    </w:p>
    <w:p w14:paraId="34DBD2D7" w14:textId="77777777" w:rsidR="004A137B" w:rsidRDefault="004A137B" w:rsidP="00AF26F0">
      <w:pPr>
        <w:pStyle w:val="NoSpacing"/>
        <w:rPr>
          <w:rFonts w:ascii="Arial" w:hAnsi="Arial" w:cs="Arial"/>
          <w:b/>
          <w:color w:val="0070C0"/>
        </w:rPr>
      </w:pPr>
    </w:p>
    <w:p w14:paraId="24BAD8F3" w14:textId="77777777" w:rsidR="004A137B" w:rsidRDefault="004A137B" w:rsidP="00AF26F0">
      <w:pPr>
        <w:pStyle w:val="NoSpacing"/>
        <w:rPr>
          <w:rFonts w:ascii="Arial" w:hAnsi="Arial" w:cs="Arial"/>
          <w:b/>
          <w:color w:val="0070C0"/>
        </w:rPr>
      </w:pPr>
    </w:p>
    <w:p w14:paraId="1B9B9A2F" w14:textId="77777777" w:rsidR="00DC5372" w:rsidRDefault="00DC5372" w:rsidP="00AF26F0">
      <w:pPr>
        <w:pStyle w:val="NoSpacing"/>
        <w:rPr>
          <w:rFonts w:ascii="Arial" w:hAnsi="Arial" w:cs="Arial"/>
          <w:b/>
          <w:color w:val="0070C0"/>
        </w:rPr>
      </w:pPr>
    </w:p>
    <w:p w14:paraId="57BD58A3" w14:textId="77777777" w:rsidR="00DC5372" w:rsidRDefault="00DC5372" w:rsidP="00AF26F0">
      <w:pPr>
        <w:pStyle w:val="NoSpacing"/>
        <w:rPr>
          <w:rFonts w:ascii="Arial" w:hAnsi="Arial" w:cs="Arial"/>
          <w:b/>
          <w:color w:val="0070C0"/>
        </w:rPr>
      </w:pPr>
    </w:p>
    <w:p w14:paraId="57583BA7" w14:textId="77777777" w:rsidR="00DC5372" w:rsidRDefault="00DC5372" w:rsidP="00AF26F0">
      <w:pPr>
        <w:pStyle w:val="NoSpacing"/>
        <w:rPr>
          <w:rFonts w:ascii="Arial" w:hAnsi="Arial" w:cs="Arial"/>
          <w:b/>
          <w:color w:val="0070C0"/>
        </w:rPr>
      </w:pPr>
    </w:p>
    <w:p w14:paraId="53AD4343" w14:textId="77777777" w:rsidR="00DC5372" w:rsidRDefault="00DC5372" w:rsidP="00AF26F0">
      <w:pPr>
        <w:pStyle w:val="NoSpacing"/>
        <w:rPr>
          <w:rFonts w:ascii="Arial" w:hAnsi="Arial" w:cs="Arial"/>
          <w:b/>
          <w:color w:val="0070C0"/>
        </w:rPr>
      </w:pPr>
    </w:p>
    <w:p w14:paraId="717B33DD" w14:textId="77777777" w:rsidR="00DC5372" w:rsidRDefault="00DC5372" w:rsidP="00AF26F0">
      <w:pPr>
        <w:pStyle w:val="NoSpacing"/>
        <w:rPr>
          <w:rFonts w:ascii="Arial" w:hAnsi="Arial" w:cs="Arial"/>
          <w:b/>
          <w:color w:val="0070C0"/>
        </w:rPr>
      </w:pPr>
    </w:p>
    <w:p w14:paraId="6ED33CDC" w14:textId="77777777" w:rsidR="00DC5372" w:rsidRDefault="00DC5372" w:rsidP="00AF26F0">
      <w:pPr>
        <w:pStyle w:val="NoSpacing"/>
        <w:rPr>
          <w:rFonts w:ascii="Arial" w:hAnsi="Arial" w:cs="Arial"/>
          <w:b/>
          <w:color w:val="0070C0"/>
        </w:rPr>
      </w:pPr>
    </w:p>
    <w:p w14:paraId="0947AAF7" w14:textId="77777777" w:rsidR="00DC5372" w:rsidRDefault="00DC5372" w:rsidP="00AF26F0">
      <w:pPr>
        <w:pStyle w:val="NoSpacing"/>
        <w:rPr>
          <w:rFonts w:ascii="Arial" w:hAnsi="Arial" w:cs="Arial"/>
          <w:b/>
          <w:color w:val="0070C0"/>
        </w:rPr>
      </w:pPr>
    </w:p>
    <w:p w14:paraId="637F6A29" w14:textId="77777777" w:rsidR="00DC5372" w:rsidRDefault="00DC5372" w:rsidP="00AF26F0">
      <w:pPr>
        <w:pStyle w:val="NoSpacing"/>
        <w:rPr>
          <w:rFonts w:ascii="Arial" w:hAnsi="Arial" w:cs="Arial"/>
          <w:b/>
          <w:color w:val="0070C0"/>
        </w:rPr>
      </w:pPr>
    </w:p>
    <w:p w14:paraId="09D5D50D" w14:textId="77777777" w:rsidR="00DC5372" w:rsidRDefault="00DC5372" w:rsidP="00AF26F0">
      <w:pPr>
        <w:pStyle w:val="NoSpacing"/>
        <w:rPr>
          <w:rFonts w:ascii="Arial" w:hAnsi="Arial" w:cs="Arial"/>
          <w:b/>
          <w:color w:val="0070C0"/>
        </w:rPr>
      </w:pPr>
    </w:p>
    <w:p w14:paraId="1BC03D44" w14:textId="77777777" w:rsidR="00DC5372" w:rsidRDefault="00DC5372" w:rsidP="00AF26F0">
      <w:pPr>
        <w:pStyle w:val="NoSpacing"/>
        <w:rPr>
          <w:rFonts w:ascii="Arial" w:hAnsi="Arial" w:cs="Arial"/>
          <w:b/>
          <w:color w:val="0070C0"/>
        </w:rPr>
      </w:pPr>
    </w:p>
    <w:p w14:paraId="13F01B78" w14:textId="77777777" w:rsidR="00DC5372" w:rsidRDefault="00DC5372" w:rsidP="00AF26F0">
      <w:pPr>
        <w:pStyle w:val="NoSpacing"/>
        <w:rPr>
          <w:rFonts w:ascii="Arial" w:hAnsi="Arial" w:cs="Arial"/>
          <w:b/>
          <w:color w:val="0070C0"/>
        </w:rPr>
      </w:pPr>
    </w:p>
    <w:p w14:paraId="38524994" w14:textId="77777777" w:rsidR="004A137B" w:rsidRDefault="004A137B" w:rsidP="00AF26F0">
      <w:pPr>
        <w:pStyle w:val="NoSpacing"/>
        <w:rPr>
          <w:rFonts w:ascii="Arial" w:hAnsi="Arial" w:cs="Arial"/>
          <w:b/>
          <w:color w:val="0070C0"/>
        </w:rPr>
      </w:pPr>
    </w:p>
    <w:p w14:paraId="15CA51A0" w14:textId="77777777" w:rsidR="004A137B" w:rsidRDefault="004A137B" w:rsidP="00AF26F0">
      <w:pPr>
        <w:pStyle w:val="NoSpacing"/>
        <w:rPr>
          <w:rFonts w:ascii="Arial" w:hAnsi="Arial" w:cs="Arial"/>
          <w:b/>
          <w:color w:val="0070C0"/>
        </w:rPr>
      </w:pPr>
    </w:p>
    <w:p w14:paraId="551E3156" w14:textId="77777777" w:rsidR="004A137B" w:rsidRDefault="004A137B" w:rsidP="00AF26F0">
      <w:pPr>
        <w:pStyle w:val="NoSpacing"/>
        <w:rPr>
          <w:rFonts w:ascii="Arial" w:hAnsi="Arial" w:cs="Arial"/>
          <w:b/>
          <w:color w:val="0070C0"/>
        </w:rPr>
      </w:pPr>
    </w:p>
    <w:p w14:paraId="7472CCA0" w14:textId="77777777" w:rsidR="004A137B" w:rsidRDefault="004A137B" w:rsidP="00AF26F0">
      <w:pPr>
        <w:pStyle w:val="NoSpacing"/>
        <w:rPr>
          <w:rFonts w:ascii="Arial" w:hAnsi="Arial" w:cs="Arial"/>
          <w:b/>
          <w:color w:val="0070C0"/>
        </w:rPr>
      </w:pPr>
    </w:p>
    <w:p w14:paraId="544920E2" w14:textId="77777777" w:rsidR="004A137B" w:rsidRDefault="004A137B" w:rsidP="00AF26F0">
      <w:pPr>
        <w:pStyle w:val="NoSpacing"/>
        <w:rPr>
          <w:rFonts w:ascii="Arial" w:hAnsi="Arial" w:cs="Arial"/>
          <w:b/>
          <w:color w:val="0070C0"/>
        </w:rPr>
      </w:pPr>
    </w:p>
    <w:p w14:paraId="76ADAF94" w14:textId="77777777" w:rsidR="004A137B" w:rsidRDefault="004A137B" w:rsidP="00AF26F0">
      <w:pPr>
        <w:pStyle w:val="NoSpacing"/>
        <w:rPr>
          <w:rFonts w:ascii="Arial" w:hAnsi="Arial" w:cs="Arial"/>
          <w:b/>
          <w:color w:val="0070C0"/>
        </w:rPr>
      </w:pPr>
    </w:p>
    <w:p w14:paraId="1632ACBA" w14:textId="77777777" w:rsidR="00DC5372" w:rsidRDefault="00DC5372" w:rsidP="00DC5372">
      <w:pPr>
        <w:rPr>
          <w:b/>
          <w:bCs/>
          <w:sz w:val="28"/>
          <w:szCs w:val="28"/>
        </w:rPr>
      </w:pPr>
    </w:p>
    <w:p w14:paraId="2C42EFED" w14:textId="77777777" w:rsidR="00DC5372" w:rsidRDefault="00DC5372" w:rsidP="00DC5372">
      <w:pPr>
        <w:rPr>
          <w:b/>
          <w:bCs/>
          <w:sz w:val="28"/>
          <w:szCs w:val="28"/>
        </w:rPr>
      </w:pPr>
    </w:p>
    <w:p w14:paraId="22A01ABF" w14:textId="77777777" w:rsidR="00DC5372" w:rsidRDefault="00DC5372" w:rsidP="00DC5372">
      <w:pPr>
        <w:rPr>
          <w:b/>
          <w:bCs/>
          <w:sz w:val="28"/>
          <w:szCs w:val="28"/>
        </w:rPr>
      </w:pPr>
    </w:p>
    <w:p w14:paraId="65069B29" w14:textId="77777777" w:rsidR="00DC5372" w:rsidRDefault="00DC5372" w:rsidP="00DC5372">
      <w:pPr>
        <w:rPr>
          <w:b/>
          <w:bCs/>
          <w:sz w:val="28"/>
          <w:szCs w:val="28"/>
        </w:rPr>
      </w:pPr>
    </w:p>
    <w:p w14:paraId="1E55C973" w14:textId="77777777" w:rsidR="00DC5372" w:rsidRDefault="00DC5372" w:rsidP="00DC5372">
      <w:pPr>
        <w:rPr>
          <w:b/>
          <w:bCs/>
          <w:sz w:val="28"/>
          <w:szCs w:val="28"/>
        </w:rPr>
      </w:pPr>
    </w:p>
    <w:p w14:paraId="0532E7A6" w14:textId="77777777" w:rsidR="00DC5372" w:rsidRDefault="00DC5372" w:rsidP="00DC5372">
      <w:pPr>
        <w:rPr>
          <w:b/>
          <w:bCs/>
          <w:sz w:val="28"/>
          <w:szCs w:val="28"/>
        </w:rPr>
      </w:pPr>
    </w:p>
    <w:p w14:paraId="0FFCFB1F" w14:textId="77777777" w:rsidR="00DC5372" w:rsidRDefault="00DC5372" w:rsidP="00DC5372">
      <w:pPr>
        <w:rPr>
          <w:b/>
          <w:bCs/>
          <w:sz w:val="28"/>
          <w:szCs w:val="28"/>
        </w:rPr>
      </w:pPr>
    </w:p>
    <w:p w14:paraId="1D9856C3" w14:textId="77777777" w:rsidR="00DC5372" w:rsidRDefault="00DC5372" w:rsidP="00DC5372">
      <w:pPr>
        <w:rPr>
          <w:b/>
          <w:bCs/>
          <w:sz w:val="28"/>
          <w:szCs w:val="28"/>
        </w:rPr>
      </w:pPr>
    </w:p>
    <w:p w14:paraId="13C810D2" w14:textId="77777777" w:rsidR="00DC5372" w:rsidRDefault="00DC5372" w:rsidP="00DC5372">
      <w:pPr>
        <w:rPr>
          <w:b/>
          <w:bCs/>
          <w:sz w:val="28"/>
          <w:szCs w:val="28"/>
        </w:rPr>
      </w:pPr>
    </w:p>
    <w:p w14:paraId="359BD2F1" w14:textId="77777777" w:rsidR="00DC5372" w:rsidRDefault="00DC5372" w:rsidP="00DC5372">
      <w:pPr>
        <w:rPr>
          <w:b/>
          <w:bCs/>
          <w:sz w:val="28"/>
          <w:szCs w:val="28"/>
        </w:rPr>
      </w:pPr>
    </w:p>
    <w:p w14:paraId="11615A73" w14:textId="77777777" w:rsidR="00DC5372" w:rsidRDefault="00DC5372" w:rsidP="00DC5372">
      <w:pPr>
        <w:rPr>
          <w:b/>
          <w:bCs/>
          <w:sz w:val="28"/>
          <w:szCs w:val="28"/>
        </w:rPr>
      </w:pPr>
    </w:p>
    <w:p w14:paraId="12B0BC83" w14:textId="77777777" w:rsidR="00DC5372" w:rsidRDefault="00DC5372" w:rsidP="00DC5372">
      <w:pPr>
        <w:rPr>
          <w:b/>
          <w:bCs/>
          <w:sz w:val="28"/>
          <w:szCs w:val="28"/>
        </w:rPr>
      </w:pPr>
    </w:p>
    <w:p w14:paraId="2D4F629C" w14:textId="77777777" w:rsidR="00DC5372" w:rsidRDefault="00DC5372" w:rsidP="00DC5372">
      <w:pPr>
        <w:rPr>
          <w:b/>
          <w:bCs/>
          <w:sz w:val="28"/>
          <w:szCs w:val="28"/>
        </w:rPr>
      </w:pPr>
    </w:p>
    <w:p w14:paraId="2151DCC5" w14:textId="77777777" w:rsidR="00DC5372" w:rsidRDefault="00DC5372" w:rsidP="00DC5372">
      <w:pPr>
        <w:rPr>
          <w:b/>
          <w:bCs/>
          <w:sz w:val="28"/>
          <w:szCs w:val="28"/>
        </w:rPr>
      </w:pPr>
    </w:p>
    <w:p w14:paraId="5BC8C00E" w14:textId="77777777" w:rsidR="00DC5372" w:rsidRPr="003F2D96" w:rsidRDefault="00DC5372" w:rsidP="00DC5372">
      <w:pPr>
        <w:rPr>
          <w:b/>
          <w:bCs/>
          <w:sz w:val="28"/>
          <w:szCs w:val="28"/>
        </w:rPr>
      </w:pPr>
      <w:r w:rsidRPr="00C06C7F">
        <w:rPr>
          <w:noProof/>
        </w:rPr>
        <w:lastRenderedPageBreak/>
        <w:drawing>
          <wp:anchor distT="0" distB="0" distL="114300" distR="114300" simplePos="0" relativeHeight="251659264" behindDoc="0" locked="0" layoutInCell="1" allowOverlap="1" wp14:anchorId="41DA74A6" wp14:editId="74B9E1F6">
            <wp:simplePos x="0" y="0"/>
            <wp:positionH relativeFrom="margin">
              <wp:align>right</wp:align>
            </wp:positionH>
            <wp:positionV relativeFrom="paragraph">
              <wp:posOffset>210820</wp:posOffset>
            </wp:positionV>
            <wp:extent cx="5653405" cy="8223250"/>
            <wp:effectExtent l="19050" t="19050" r="23495" b="25400"/>
            <wp:wrapSquare wrapText="bothSides"/>
            <wp:docPr id="5" name="Picture 5"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imeline&#10;&#10;Description automatically generated"/>
                    <pic:cNvPicPr/>
                  </pic:nvPicPr>
                  <pic:blipFill rotWithShape="1">
                    <a:blip r:embed="rId14">
                      <a:extLst>
                        <a:ext uri="{28A0092B-C50C-407E-A947-70E740481C1C}">
                          <a14:useLocalDpi xmlns:a14="http://schemas.microsoft.com/office/drawing/2010/main" val="0"/>
                        </a:ext>
                      </a:extLst>
                    </a:blip>
                    <a:srcRect r="2439"/>
                    <a:stretch/>
                  </pic:blipFill>
                  <pic:spPr bwMode="auto">
                    <a:xfrm>
                      <a:off x="0" y="0"/>
                      <a:ext cx="5653405" cy="8223250"/>
                    </a:xfrm>
                    <a:prstGeom prst="rect">
                      <a:avLst/>
                    </a:prstGeom>
                    <a:ln w="19050">
                      <a:solidFill>
                        <a:sysClr val="windowText" lastClr="00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7CB0FA" w14:textId="77777777" w:rsidR="00DC5372" w:rsidRPr="00D00912" w:rsidRDefault="00DC5372" w:rsidP="00DC5372">
      <w:pPr>
        <w:rPr>
          <w:rFonts w:asciiTheme="minorHAnsi" w:eastAsia="Calibri" w:hAnsiTheme="minorHAnsi" w:cstheme="minorHAnsi"/>
          <w:sz w:val="24"/>
          <w:szCs w:val="24"/>
        </w:rPr>
      </w:pPr>
      <w:r w:rsidRPr="00D00912">
        <w:rPr>
          <w:rStyle w:val="Hyperlink"/>
          <w:rFonts w:asciiTheme="minorHAnsi" w:eastAsia="Calibri" w:hAnsiTheme="minorHAnsi" w:cstheme="minorHAnsi"/>
          <w:color w:val="auto"/>
          <w:sz w:val="24"/>
          <w:szCs w:val="24"/>
          <w:u w:val="none"/>
        </w:rPr>
        <w:br w:type="page"/>
      </w:r>
    </w:p>
    <w:p w14:paraId="1E20BE2F" w14:textId="43B1FC6F" w:rsidR="00DC5372" w:rsidRDefault="00DC5372" w:rsidP="00DC5372">
      <w:pPr>
        <w:pStyle w:val="NoSpacing"/>
        <w:ind w:left="284"/>
        <w:jc w:val="both"/>
        <w:rPr>
          <w:rFonts w:ascii="Arial" w:hAnsi="Arial" w:cs="Arial"/>
          <w:b/>
          <w:bCs/>
          <w:sz w:val="24"/>
          <w:szCs w:val="24"/>
        </w:rPr>
      </w:pPr>
      <w:r w:rsidRPr="00C06C7F">
        <w:rPr>
          <w:noProof/>
        </w:rPr>
        <w:lastRenderedPageBreak/>
        <w:drawing>
          <wp:anchor distT="0" distB="0" distL="114300" distR="114300" simplePos="0" relativeHeight="251660288" behindDoc="0" locked="0" layoutInCell="1" allowOverlap="1" wp14:anchorId="1A1E9C85" wp14:editId="2367616D">
            <wp:simplePos x="0" y="0"/>
            <wp:positionH relativeFrom="margin">
              <wp:posOffset>287020</wp:posOffset>
            </wp:positionH>
            <wp:positionV relativeFrom="paragraph">
              <wp:posOffset>97155</wp:posOffset>
            </wp:positionV>
            <wp:extent cx="5810250" cy="8208645"/>
            <wp:effectExtent l="38100" t="38100" r="38100" b="40005"/>
            <wp:wrapSquare wrapText="bothSides"/>
            <wp:docPr id="3" name="Picture 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810250" cy="8208645"/>
                    </a:xfrm>
                    <a:prstGeom prst="rect">
                      <a:avLst/>
                    </a:prstGeom>
                    <a:solidFill>
                      <a:srgbClr val="4472C4">
                        <a:alpha val="0"/>
                      </a:srgbClr>
                    </a:solidFill>
                    <a:ln w="25400">
                      <a:solidFill>
                        <a:sysClr val="windowText" lastClr="000000"/>
                      </a:solidFill>
                    </a:ln>
                  </pic:spPr>
                </pic:pic>
              </a:graphicData>
            </a:graphic>
            <wp14:sizeRelH relativeFrom="margin">
              <wp14:pctWidth>0</wp14:pctWidth>
            </wp14:sizeRelH>
            <wp14:sizeRelV relativeFrom="margin">
              <wp14:pctHeight>0</wp14:pctHeight>
            </wp14:sizeRelV>
          </wp:anchor>
        </w:drawing>
      </w:r>
    </w:p>
    <w:sectPr w:rsidR="00DC5372" w:rsidSect="004A137B">
      <w:pgSz w:w="11914" w:h="16848"/>
      <w:pgMar w:top="1247" w:right="1707" w:bottom="1247"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C8C79" w14:textId="77777777" w:rsidR="00640CE1" w:rsidRDefault="00640CE1" w:rsidP="00B222F5">
      <w:r>
        <w:separator/>
      </w:r>
    </w:p>
  </w:endnote>
  <w:endnote w:type="continuationSeparator" w:id="0">
    <w:p w14:paraId="471B98B4" w14:textId="77777777" w:rsidR="00640CE1" w:rsidRDefault="00640CE1" w:rsidP="00B2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alibri">
    <w:charset w:val="00"/>
    <w:pitch w:val="variable"/>
    <w:family w:val="swiss"/>
    <w:panose1 w:val="02020603050405020304"/>
  </w:font>
  <w:font w:name="Arial">
    <w:charset w:val="00"/>
    <w:pitch w:val="variable"/>
    <w:family w:val="swiss"/>
    <w:panose1 w:val="02020603050405020304"/>
  </w:font>
  <w:font w:name="Verdana">
    <w:charset w:val="00"/>
    <w:pitch w:val="variable"/>
    <w:family w:val="swiss"/>
    <w:panose1 w:val="02020603050405020304"/>
  </w:font>
  <w:font w:name="Arial Narrow">
    <w:charset w:val="00"/>
    <w:pitch w:val="variable"/>
    <w:family w:val="swiss"/>
    <w:panose1 w:val="02020603050405020304"/>
  </w:font>
  <w:font w:name="Symbol">
    <w:pitch w:val="default"/>
    <w:family w:val="auto"/>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8D8CE" w14:textId="77777777" w:rsidR="00640CE1" w:rsidRDefault="00640CE1" w:rsidP="00B222F5">
      <w:r>
        <w:separator/>
      </w:r>
    </w:p>
  </w:footnote>
  <w:footnote w:type="continuationSeparator" w:id="0">
    <w:p w14:paraId="7BB689AD" w14:textId="77777777" w:rsidR="00640CE1" w:rsidRDefault="00640CE1" w:rsidP="00B22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 o:bullet="t">
        <v:imagedata r:id="rId1" o:title="mso17"/>
      </v:shape>
    </w:pict>
  </w:numPicBullet>
  <w:abstractNum w:abstractNumId="0" w15:restartNumberingAfterBreak="0">
    <w:nsid w:val="03033990"/>
    <w:multiLevelType w:val="multilevel"/>
    <w:tmpl w:val="20B6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1030D"/>
    <w:multiLevelType w:val="multilevel"/>
    <w:tmpl w:val="5C022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52E83"/>
    <w:multiLevelType w:val="hybridMultilevel"/>
    <w:tmpl w:val="521667FA"/>
    <w:lvl w:ilvl="0" w:tplc="0809000F">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DE33A6"/>
    <w:multiLevelType w:val="hybridMultilevel"/>
    <w:tmpl w:val="61C8D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E1894"/>
    <w:multiLevelType w:val="hybridMultilevel"/>
    <w:tmpl w:val="521667FA"/>
    <w:lvl w:ilvl="0" w:tplc="FFFFFFFF">
      <w:start w:val="1"/>
      <w:numFmt w:val="decimal"/>
      <w:lvlText w:val="%1."/>
      <w:lvlJc w:val="left"/>
      <w:pPr>
        <w:ind w:left="502"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A0177D"/>
    <w:multiLevelType w:val="hybridMultilevel"/>
    <w:tmpl w:val="B8D2C2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C6076"/>
    <w:multiLevelType w:val="hybridMultilevel"/>
    <w:tmpl w:val="922E713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E6500"/>
    <w:multiLevelType w:val="hybridMultilevel"/>
    <w:tmpl w:val="F60A5FB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47BE7"/>
    <w:multiLevelType w:val="hybridMultilevel"/>
    <w:tmpl w:val="47B6A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86019D"/>
    <w:multiLevelType w:val="multilevel"/>
    <w:tmpl w:val="1F66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270D99"/>
    <w:multiLevelType w:val="hybridMultilevel"/>
    <w:tmpl w:val="F37A535E"/>
    <w:numStyleLink w:val="ImportedStyle1"/>
  </w:abstractNum>
  <w:abstractNum w:abstractNumId="11" w15:restartNumberingAfterBreak="0">
    <w:nsid w:val="21502757"/>
    <w:multiLevelType w:val="hybridMultilevel"/>
    <w:tmpl w:val="F37A535E"/>
    <w:styleLink w:val="ImportedStyle1"/>
    <w:lvl w:ilvl="0" w:tplc="C1A8FC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E03E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2C7A4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0E84E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18F9D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8A30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80942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BACFB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B06F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3442643"/>
    <w:multiLevelType w:val="multilevel"/>
    <w:tmpl w:val="1870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2C4471"/>
    <w:multiLevelType w:val="multilevel"/>
    <w:tmpl w:val="D57C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7F1D17"/>
    <w:multiLevelType w:val="hybridMultilevel"/>
    <w:tmpl w:val="3FB6B5D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B24D5E"/>
    <w:multiLevelType w:val="multilevel"/>
    <w:tmpl w:val="88C8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05460C"/>
    <w:multiLevelType w:val="hybridMultilevel"/>
    <w:tmpl w:val="10E6B570"/>
    <w:lvl w:ilvl="0" w:tplc="DDDAA6EA">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7" w15:restartNumberingAfterBreak="0">
    <w:nsid w:val="321751C4"/>
    <w:multiLevelType w:val="hybridMultilevel"/>
    <w:tmpl w:val="2C24A99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B035BB"/>
    <w:multiLevelType w:val="multilevel"/>
    <w:tmpl w:val="16D2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E8730E"/>
    <w:multiLevelType w:val="multilevel"/>
    <w:tmpl w:val="605A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835815"/>
    <w:multiLevelType w:val="hybridMultilevel"/>
    <w:tmpl w:val="E54298CE"/>
    <w:styleLink w:val="ImportedStyle2"/>
    <w:lvl w:ilvl="0" w:tplc="A13AC71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688D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B4FA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4AABD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18C47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60C7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A2A03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7A296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A0B9B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D732665"/>
    <w:multiLevelType w:val="hybridMultilevel"/>
    <w:tmpl w:val="69463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23137C"/>
    <w:multiLevelType w:val="multilevel"/>
    <w:tmpl w:val="4210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B50D58"/>
    <w:multiLevelType w:val="hybridMultilevel"/>
    <w:tmpl w:val="1064398E"/>
    <w:lvl w:ilvl="0" w:tplc="5BA2D45A">
      <w:start w:val="1"/>
      <w:numFmt w:val="decimal"/>
      <w:lvlText w:val="%1."/>
      <w:lvlJc w:val="left"/>
      <w:pPr>
        <w:ind w:left="720" w:hanging="360"/>
      </w:pPr>
    </w:lvl>
    <w:lvl w:ilvl="1" w:tplc="06CADA8E">
      <w:start w:val="1"/>
      <w:numFmt w:val="lowerLetter"/>
      <w:lvlText w:val="%2."/>
      <w:lvlJc w:val="left"/>
      <w:pPr>
        <w:ind w:left="1440" w:hanging="360"/>
      </w:pPr>
    </w:lvl>
    <w:lvl w:ilvl="2" w:tplc="393AE288">
      <w:start w:val="1"/>
      <w:numFmt w:val="lowerRoman"/>
      <w:lvlText w:val="%3."/>
      <w:lvlJc w:val="right"/>
      <w:pPr>
        <w:ind w:left="2160" w:hanging="180"/>
      </w:pPr>
    </w:lvl>
    <w:lvl w:ilvl="3" w:tplc="1B96C59C">
      <w:start w:val="1"/>
      <w:numFmt w:val="decimal"/>
      <w:lvlText w:val="%4."/>
      <w:lvlJc w:val="left"/>
      <w:pPr>
        <w:ind w:left="2880" w:hanging="360"/>
      </w:pPr>
    </w:lvl>
    <w:lvl w:ilvl="4" w:tplc="7C14824A">
      <w:start w:val="1"/>
      <w:numFmt w:val="lowerLetter"/>
      <w:lvlText w:val="%5."/>
      <w:lvlJc w:val="left"/>
      <w:pPr>
        <w:ind w:left="3600" w:hanging="360"/>
      </w:pPr>
    </w:lvl>
    <w:lvl w:ilvl="5" w:tplc="D87210F0">
      <w:start w:val="1"/>
      <w:numFmt w:val="lowerRoman"/>
      <w:lvlText w:val="%6."/>
      <w:lvlJc w:val="right"/>
      <w:pPr>
        <w:ind w:left="4320" w:hanging="180"/>
      </w:pPr>
    </w:lvl>
    <w:lvl w:ilvl="6" w:tplc="3A204422">
      <w:start w:val="1"/>
      <w:numFmt w:val="decimal"/>
      <w:lvlText w:val="%7."/>
      <w:lvlJc w:val="left"/>
      <w:pPr>
        <w:ind w:left="5040" w:hanging="360"/>
      </w:pPr>
    </w:lvl>
    <w:lvl w:ilvl="7" w:tplc="3808D560">
      <w:start w:val="1"/>
      <w:numFmt w:val="lowerLetter"/>
      <w:lvlText w:val="%8."/>
      <w:lvlJc w:val="left"/>
      <w:pPr>
        <w:ind w:left="5760" w:hanging="360"/>
      </w:pPr>
    </w:lvl>
    <w:lvl w:ilvl="8" w:tplc="6F407ADE">
      <w:start w:val="1"/>
      <w:numFmt w:val="lowerRoman"/>
      <w:lvlText w:val="%9."/>
      <w:lvlJc w:val="right"/>
      <w:pPr>
        <w:ind w:left="6480" w:hanging="180"/>
      </w:pPr>
    </w:lvl>
  </w:abstractNum>
  <w:abstractNum w:abstractNumId="24" w15:restartNumberingAfterBreak="0">
    <w:nsid w:val="45B44B19"/>
    <w:multiLevelType w:val="multilevel"/>
    <w:tmpl w:val="9B6E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DE73F6"/>
    <w:multiLevelType w:val="multilevel"/>
    <w:tmpl w:val="109A3322"/>
    <w:lvl w:ilvl="0">
      <w:start w:val="1"/>
      <w:numFmt w:val="bullet"/>
      <w:lvlText w:val="·"/>
      <w:lvlJc w:val="left"/>
      <w:pPr>
        <w:tabs>
          <w:tab w:val="left" w:pos="360"/>
        </w:tabs>
        <w:ind w:left="720"/>
      </w:pPr>
      <w:rPr>
        <w:rFonts w:ascii="Symbol" w:eastAsia="Symbol" w:hAnsi="Symbol"/>
        <w:strike w:val="0"/>
        <w:color w:val="000000"/>
        <w:spacing w:val="-1"/>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1C1DF6"/>
    <w:multiLevelType w:val="multilevel"/>
    <w:tmpl w:val="553A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727811"/>
    <w:multiLevelType w:val="hybridMultilevel"/>
    <w:tmpl w:val="F7FAD8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270E71"/>
    <w:multiLevelType w:val="hybridMultilevel"/>
    <w:tmpl w:val="589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513C6B"/>
    <w:multiLevelType w:val="hybridMultilevel"/>
    <w:tmpl w:val="2C6C8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22649C"/>
    <w:multiLevelType w:val="hybridMultilevel"/>
    <w:tmpl w:val="EFF2C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FB7539"/>
    <w:multiLevelType w:val="hybridMultilevel"/>
    <w:tmpl w:val="D6123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983161"/>
    <w:multiLevelType w:val="multilevel"/>
    <w:tmpl w:val="17EA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9E7665"/>
    <w:multiLevelType w:val="multilevel"/>
    <w:tmpl w:val="847CF426"/>
    <w:lvl w:ilvl="0">
      <w:start w:val="1"/>
      <w:numFmt w:val="decimal"/>
      <w:lvlText w:val="%1."/>
      <w:lvlJc w:val="left"/>
      <w:pPr>
        <w:tabs>
          <w:tab w:val="left" w:pos="360"/>
        </w:tabs>
        <w:ind w:left="720"/>
      </w:pPr>
      <w:rPr>
        <w:rFonts w:ascii="Tahoma" w:eastAsia="Tahoma" w:hAnsi="Tahoma"/>
        <w:strike w:val="0"/>
        <w:color w:val="000000"/>
        <w:spacing w:val="6"/>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2C3E45"/>
    <w:multiLevelType w:val="multilevel"/>
    <w:tmpl w:val="1BA6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346DDA"/>
    <w:multiLevelType w:val="hybridMultilevel"/>
    <w:tmpl w:val="B2C6F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DF6177"/>
    <w:multiLevelType w:val="hybridMultilevel"/>
    <w:tmpl w:val="9C30709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152D6C"/>
    <w:multiLevelType w:val="hybridMultilevel"/>
    <w:tmpl w:val="0AE8D16C"/>
    <w:lvl w:ilvl="0" w:tplc="0809000F">
      <w:start w:val="1"/>
      <w:numFmt w:val="decimal"/>
      <w:lvlText w:val="%1."/>
      <w:lvlJc w:val="left"/>
      <w:pPr>
        <w:ind w:left="2172" w:hanging="360"/>
      </w:pPr>
      <w:rPr>
        <w:rFonts w:hint="default"/>
      </w:rPr>
    </w:lvl>
    <w:lvl w:ilvl="1" w:tplc="08090019">
      <w:start w:val="1"/>
      <w:numFmt w:val="lowerLetter"/>
      <w:lvlText w:val="%2."/>
      <w:lvlJc w:val="left"/>
      <w:pPr>
        <w:ind w:left="2892" w:hanging="360"/>
      </w:pPr>
    </w:lvl>
    <w:lvl w:ilvl="2" w:tplc="0809001B" w:tentative="1">
      <w:start w:val="1"/>
      <w:numFmt w:val="lowerRoman"/>
      <w:lvlText w:val="%3."/>
      <w:lvlJc w:val="right"/>
      <w:pPr>
        <w:ind w:left="3612" w:hanging="180"/>
      </w:pPr>
    </w:lvl>
    <w:lvl w:ilvl="3" w:tplc="0809000F" w:tentative="1">
      <w:start w:val="1"/>
      <w:numFmt w:val="decimal"/>
      <w:lvlText w:val="%4."/>
      <w:lvlJc w:val="left"/>
      <w:pPr>
        <w:ind w:left="4332" w:hanging="360"/>
      </w:pPr>
    </w:lvl>
    <w:lvl w:ilvl="4" w:tplc="08090019" w:tentative="1">
      <w:start w:val="1"/>
      <w:numFmt w:val="lowerLetter"/>
      <w:lvlText w:val="%5."/>
      <w:lvlJc w:val="left"/>
      <w:pPr>
        <w:ind w:left="5052" w:hanging="360"/>
      </w:pPr>
    </w:lvl>
    <w:lvl w:ilvl="5" w:tplc="0809001B" w:tentative="1">
      <w:start w:val="1"/>
      <w:numFmt w:val="lowerRoman"/>
      <w:lvlText w:val="%6."/>
      <w:lvlJc w:val="right"/>
      <w:pPr>
        <w:ind w:left="5772" w:hanging="180"/>
      </w:pPr>
    </w:lvl>
    <w:lvl w:ilvl="6" w:tplc="0809000F" w:tentative="1">
      <w:start w:val="1"/>
      <w:numFmt w:val="decimal"/>
      <w:lvlText w:val="%7."/>
      <w:lvlJc w:val="left"/>
      <w:pPr>
        <w:ind w:left="6492" w:hanging="360"/>
      </w:pPr>
    </w:lvl>
    <w:lvl w:ilvl="7" w:tplc="08090019" w:tentative="1">
      <w:start w:val="1"/>
      <w:numFmt w:val="lowerLetter"/>
      <w:lvlText w:val="%8."/>
      <w:lvlJc w:val="left"/>
      <w:pPr>
        <w:ind w:left="7212" w:hanging="360"/>
      </w:pPr>
    </w:lvl>
    <w:lvl w:ilvl="8" w:tplc="0809001B" w:tentative="1">
      <w:start w:val="1"/>
      <w:numFmt w:val="lowerRoman"/>
      <w:lvlText w:val="%9."/>
      <w:lvlJc w:val="right"/>
      <w:pPr>
        <w:ind w:left="7932" w:hanging="180"/>
      </w:pPr>
    </w:lvl>
  </w:abstractNum>
  <w:abstractNum w:abstractNumId="38" w15:restartNumberingAfterBreak="0">
    <w:nsid w:val="7BF66B8A"/>
    <w:multiLevelType w:val="hybridMultilevel"/>
    <w:tmpl w:val="C254C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3B45B6"/>
    <w:multiLevelType w:val="hybridMultilevel"/>
    <w:tmpl w:val="3DD20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2089285">
    <w:abstractNumId w:val="23"/>
  </w:num>
  <w:num w:numId="2" w16cid:durableId="1390112827">
    <w:abstractNumId w:val="25"/>
  </w:num>
  <w:num w:numId="3" w16cid:durableId="2063284172">
    <w:abstractNumId w:val="38"/>
  </w:num>
  <w:num w:numId="4" w16cid:durableId="32925315">
    <w:abstractNumId w:val="28"/>
  </w:num>
  <w:num w:numId="5" w16cid:durableId="1104228459">
    <w:abstractNumId w:val="35"/>
  </w:num>
  <w:num w:numId="6" w16cid:durableId="194512374">
    <w:abstractNumId w:val="30"/>
  </w:num>
  <w:num w:numId="7" w16cid:durableId="1540894110">
    <w:abstractNumId w:val="21"/>
  </w:num>
  <w:num w:numId="8" w16cid:durableId="1781489818">
    <w:abstractNumId w:val="7"/>
  </w:num>
  <w:num w:numId="9" w16cid:durableId="1750687107">
    <w:abstractNumId w:val="17"/>
  </w:num>
  <w:num w:numId="10" w16cid:durableId="394473789">
    <w:abstractNumId w:val="6"/>
  </w:num>
  <w:num w:numId="11" w16cid:durableId="475413608">
    <w:abstractNumId w:val="36"/>
  </w:num>
  <w:num w:numId="12" w16cid:durableId="2007398902">
    <w:abstractNumId w:val="5"/>
  </w:num>
  <w:num w:numId="13" w16cid:durableId="905919492">
    <w:abstractNumId w:val="11"/>
  </w:num>
  <w:num w:numId="14" w16cid:durableId="1808738140">
    <w:abstractNumId w:val="20"/>
  </w:num>
  <w:num w:numId="15" w16cid:durableId="560991855">
    <w:abstractNumId w:val="14"/>
  </w:num>
  <w:num w:numId="16" w16cid:durableId="297760028">
    <w:abstractNumId w:val="3"/>
  </w:num>
  <w:num w:numId="17" w16cid:durableId="1490826560">
    <w:abstractNumId w:val="33"/>
  </w:num>
  <w:num w:numId="18" w16cid:durableId="368727134">
    <w:abstractNumId w:val="10"/>
  </w:num>
  <w:num w:numId="19" w16cid:durableId="1374115784">
    <w:abstractNumId w:val="29"/>
  </w:num>
  <w:num w:numId="20" w16cid:durableId="1112750830">
    <w:abstractNumId w:val="8"/>
  </w:num>
  <w:num w:numId="21" w16cid:durableId="716199805">
    <w:abstractNumId w:val="27"/>
  </w:num>
  <w:num w:numId="22" w16cid:durableId="198202507">
    <w:abstractNumId w:val="39"/>
  </w:num>
  <w:num w:numId="23" w16cid:durableId="54356087">
    <w:abstractNumId w:val="37"/>
  </w:num>
  <w:num w:numId="24" w16cid:durableId="587077651">
    <w:abstractNumId w:val="31"/>
  </w:num>
  <w:num w:numId="25" w16cid:durableId="1913999450">
    <w:abstractNumId w:val="16"/>
  </w:num>
  <w:num w:numId="26" w16cid:durableId="1996491544">
    <w:abstractNumId w:val="2"/>
  </w:num>
  <w:num w:numId="27" w16cid:durableId="1563785067">
    <w:abstractNumId w:val="4"/>
  </w:num>
  <w:num w:numId="28" w16cid:durableId="1729719637">
    <w:abstractNumId w:val="12"/>
  </w:num>
  <w:num w:numId="29" w16cid:durableId="294721468">
    <w:abstractNumId w:val="18"/>
  </w:num>
  <w:num w:numId="30" w16cid:durableId="1337884495">
    <w:abstractNumId w:val="15"/>
  </w:num>
  <w:num w:numId="31" w16cid:durableId="567542714">
    <w:abstractNumId w:val="24"/>
  </w:num>
  <w:num w:numId="32" w16cid:durableId="1404600098">
    <w:abstractNumId w:val="22"/>
  </w:num>
  <w:num w:numId="33" w16cid:durableId="1020358493">
    <w:abstractNumId w:val="1"/>
  </w:num>
  <w:num w:numId="34" w16cid:durableId="1144784556">
    <w:abstractNumId w:val="0"/>
  </w:num>
  <w:num w:numId="35" w16cid:durableId="52971880">
    <w:abstractNumId w:val="9"/>
  </w:num>
  <w:num w:numId="36" w16cid:durableId="678585703">
    <w:abstractNumId w:val="26"/>
  </w:num>
  <w:num w:numId="37" w16cid:durableId="564149523">
    <w:abstractNumId w:val="32"/>
  </w:num>
  <w:num w:numId="38" w16cid:durableId="1667897579">
    <w:abstractNumId w:val="19"/>
  </w:num>
  <w:num w:numId="39" w16cid:durableId="1055204092">
    <w:abstractNumId w:val="13"/>
  </w:num>
  <w:num w:numId="40" w16cid:durableId="165020562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A86"/>
    <w:rsid w:val="00006E5C"/>
    <w:rsid w:val="00015014"/>
    <w:rsid w:val="00015B70"/>
    <w:rsid w:val="00017620"/>
    <w:rsid w:val="000227AE"/>
    <w:rsid w:val="00030506"/>
    <w:rsid w:val="00044162"/>
    <w:rsid w:val="00055FAE"/>
    <w:rsid w:val="000817C2"/>
    <w:rsid w:val="0009230C"/>
    <w:rsid w:val="00096877"/>
    <w:rsid w:val="00096972"/>
    <w:rsid w:val="000B78BD"/>
    <w:rsid w:val="000E2611"/>
    <w:rsid w:val="001067D9"/>
    <w:rsid w:val="0011120A"/>
    <w:rsid w:val="001168C2"/>
    <w:rsid w:val="00130D61"/>
    <w:rsid w:val="00135548"/>
    <w:rsid w:val="001677F8"/>
    <w:rsid w:val="00171DE2"/>
    <w:rsid w:val="00183E16"/>
    <w:rsid w:val="001E135F"/>
    <w:rsid w:val="00221826"/>
    <w:rsid w:val="00221DFE"/>
    <w:rsid w:val="00224C20"/>
    <w:rsid w:val="002258D0"/>
    <w:rsid w:val="00227E79"/>
    <w:rsid w:val="00234034"/>
    <w:rsid w:val="00236E76"/>
    <w:rsid w:val="0024129B"/>
    <w:rsid w:val="00257600"/>
    <w:rsid w:val="00275309"/>
    <w:rsid w:val="002A741E"/>
    <w:rsid w:val="002B196A"/>
    <w:rsid w:val="002B3ABF"/>
    <w:rsid w:val="002C173A"/>
    <w:rsid w:val="002D018B"/>
    <w:rsid w:val="002D6C5A"/>
    <w:rsid w:val="002D7FA5"/>
    <w:rsid w:val="00306736"/>
    <w:rsid w:val="003110EF"/>
    <w:rsid w:val="003118BF"/>
    <w:rsid w:val="003155C1"/>
    <w:rsid w:val="003630CB"/>
    <w:rsid w:val="003711A3"/>
    <w:rsid w:val="003809C5"/>
    <w:rsid w:val="00383893"/>
    <w:rsid w:val="0038399D"/>
    <w:rsid w:val="00387F63"/>
    <w:rsid w:val="00394A50"/>
    <w:rsid w:val="003960F3"/>
    <w:rsid w:val="003963E1"/>
    <w:rsid w:val="003B610F"/>
    <w:rsid w:val="003B7A95"/>
    <w:rsid w:val="003C6645"/>
    <w:rsid w:val="003D3966"/>
    <w:rsid w:val="003D4ADE"/>
    <w:rsid w:val="003E3F4F"/>
    <w:rsid w:val="003F0FC1"/>
    <w:rsid w:val="00417451"/>
    <w:rsid w:val="004264E2"/>
    <w:rsid w:val="0043026E"/>
    <w:rsid w:val="00431332"/>
    <w:rsid w:val="00444D4D"/>
    <w:rsid w:val="00446686"/>
    <w:rsid w:val="004504FC"/>
    <w:rsid w:val="004508DD"/>
    <w:rsid w:val="004641AA"/>
    <w:rsid w:val="0047383A"/>
    <w:rsid w:val="00490FA3"/>
    <w:rsid w:val="00495CEF"/>
    <w:rsid w:val="004A0EF0"/>
    <w:rsid w:val="004A137B"/>
    <w:rsid w:val="004B7AF0"/>
    <w:rsid w:val="004E009E"/>
    <w:rsid w:val="004E5D4E"/>
    <w:rsid w:val="004E6A6E"/>
    <w:rsid w:val="0050040B"/>
    <w:rsid w:val="00500A9D"/>
    <w:rsid w:val="005155B7"/>
    <w:rsid w:val="00534B19"/>
    <w:rsid w:val="00552E26"/>
    <w:rsid w:val="00557452"/>
    <w:rsid w:val="005903C2"/>
    <w:rsid w:val="005A4A27"/>
    <w:rsid w:val="005B03C5"/>
    <w:rsid w:val="005D0AF0"/>
    <w:rsid w:val="005E292A"/>
    <w:rsid w:val="00617D5E"/>
    <w:rsid w:val="00640CE1"/>
    <w:rsid w:val="00641699"/>
    <w:rsid w:val="00641C17"/>
    <w:rsid w:val="006457CA"/>
    <w:rsid w:val="00650CAB"/>
    <w:rsid w:val="00652289"/>
    <w:rsid w:val="00671F40"/>
    <w:rsid w:val="00681130"/>
    <w:rsid w:val="00690E80"/>
    <w:rsid w:val="006F52B9"/>
    <w:rsid w:val="00700D9D"/>
    <w:rsid w:val="00715BE8"/>
    <w:rsid w:val="00716BEF"/>
    <w:rsid w:val="007214D3"/>
    <w:rsid w:val="0073434A"/>
    <w:rsid w:val="00753392"/>
    <w:rsid w:val="00766F19"/>
    <w:rsid w:val="00773B84"/>
    <w:rsid w:val="00785CF9"/>
    <w:rsid w:val="007A1CA2"/>
    <w:rsid w:val="007A7462"/>
    <w:rsid w:val="007D5BBB"/>
    <w:rsid w:val="007F79D9"/>
    <w:rsid w:val="0080694C"/>
    <w:rsid w:val="008416C6"/>
    <w:rsid w:val="00845137"/>
    <w:rsid w:val="008605A7"/>
    <w:rsid w:val="008648F3"/>
    <w:rsid w:val="00864CD0"/>
    <w:rsid w:val="0088238C"/>
    <w:rsid w:val="0088359F"/>
    <w:rsid w:val="00884AE2"/>
    <w:rsid w:val="00886A3C"/>
    <w:rsid w:val="008A0660"/>
    <w:rsid w:val="008E1EE0"/>
    <w:rsid w:val="008E3E8D"/>
    <w:rsid w:val="00920C72"/>
    <w:rsid w:val="00923573"/>
    <w:rsid w:val="009433E6"/>
    <w:rsid w:val="00963719"/>
    <w:rsid w:val="00975A86"/>
    <w:rsid w:val="0097763C"/>
    <w:rsid w:val="00983B28"/>
    <w:rsid w:val="00992148"/>
    <w:rsid w:val="009969F0"/>
    <w:rsid w:val="009B1D32"/>
    <w:rsid w:val="009C1EF5"/>
    <w:rsid w:val="00A15B77"/>
    <w:rsid w:val="00A44544"/>
    <w:rsid w:val="00A52DBE"/>
    <w:rsid w:val="00A55599"/>
    <w:rsid w:val="00A658DD"/>
    <w:rsid w:val="00A71970"/>
    <w:rsid w:val="00A82392"/>
    <w:rsid w:val="00A87556"/>
    <w:rsid w:val="00A97DBD"/>
    <w:rsid w:val="00AA042E"/>
    <w:rsid w:val="00AB19E4"/>
    <w:rsid w:val="00AB392E"/>
    <w:rsid w:val="00AB3D1E"/>
    <w:rsid w:val="00AB49BB"/>
    <w:rsid w:val="00AC7DC7"/>
    <w:rsid w:val="00AD54B7"/>
    <w:rsid w:val="00AF0132"/>
    <w:rsid w:val="00AF26F0"/>
    <w:rsid w:val="00AF5B1A"/>
    <w:rsid w:val="00B12A84"/>
    <w:rsid w:val="00B173CE"/>
    <w:rsid w:val="00B222F5"/>
    <w:rsid w:val="00B439E6"/>
    <w:rsid w:val="00B57B69"/>
    <w:rsid w:val="00B6137B"/>
    <w:rsid w:val="00B6424C"/>
    <w:rsid w:val="00B670BC"/>
    <w:rsid w:val="00B715BC"/>
    <w:rsid w:val="00B75474"/>
    <w:rsid w:val="00B9753E"/>
    <w:rsid w:val="00BA7966"/>
    <w:rsid w:val="00BB0431"/>
    <w:rsid w:val="00BB4003"/>
    <w:rsid w:val="00BC03B9"/>
    <w:rsid w:val="00BC5705"/>
    <w:rsid w:val="00BD3C41"/>
    <w:rsid w:val="00BF10B5"/>
    <w:rsid w:val="00C0467C"/>
    <w:rsid w:val="00C15754"/>
    <w:rsid w:val="00C17C14"/>
    <w:rsid w:val="00C2644B"/>
    <w:rsid w:val="00C278CA"/>
    <w:rsid w:val="00C36A66"/>
    <w:rsid w:val="00C37D16"/>
    <w:rsid w:val="00C71F54"/>
    <w:rsid w:val="00C86117"/>
    <w:rsid w:val="00C90F18"/>
    <w:rsid w:val="00CA36C8"/>
    <w:rsid w:val="00CA7D3D"/>
    <w:rsid w:val="00CB0B49"/>
    <w:rsid w:val="00CB5676"/>
    <w:rsid w:val="00CC27E8"/>
    <w:rsid w:val="00CC73A1"/>
    <w:rsid w:val="00CC7B17"/>
    <w:rsid w:val="00CF40B6"/>
    <w:rsid w:val="00CF6D6E"/>
    <w:rsid w:val="00D04BE1"/>
    <w:rsid w:val="00D05F34"/>
    <w:rsid w:val="00D07CDE"/>
    <w:rsid w:val="00D121A7"/>
    <w:rsid w:val="00D2257E"/>
    <w:rsid w:val="00D22E3C"/>
    <w:rsid w:val="00D26E53"/>
    <w:rsid w:val="00D32286"/>
    <w:rsid w:val="00D44DE6"/>
    <w:rsid w:val="00D7407C"/>
    <w:rsid w:val="00D740BA"/>
    <w:rsid w:val="00D80A2F"/>
    <w:rsid w:val="00D82151"/>
    <w:rsid w:val="00D91FAD"/>
    <w:rsid w:val="00DA79BE"/>
    <w:rsid w:val="00DC5372"/>
    <w:rsid w:val="00DD3510"/>
    <w:rsid w:val="00DE3B23"/>
    <w:rsid w:val="00DE482D"/>
    <w:rsid w:val="00DE4937"/>
    <w:rsid w:val="00DF3538"/>
    <w:rsid w:val="00DF4A69"/>
    <w:rsid w:val="00DF6401"/>
    <w:rsid w:val="00DF6AD7"/>
    <w:rsid w:val="00E103E3"/>
    <w:rsid w:val="00E15724"/>
    <w:rsid w:val="00E50104"/>
    <w:rsid w:val="00E5470B"/>
    <w:rsid w:val="00E67FB4"/>
    <w:rsid w:val="00E80486"/>
    <w:rsid w:val="00E868E7"/>
    <w:rsid w:val="00EA422B"/>
    <w:rsid w:val="00ED2D8E"/>
    <w:rsid w:val="00ED683B"/>
    <w:rsid w:val="00EE5932"/>
    <w:rsid w:val="00F0452A"/>
    <w:rsid w:val="00F077DB"/>
    <w:rsid w:val="00F12465"/>
    <w:rsid w:val="00F1470C"/>
    <w:rsid w:val="00F225CE"/>
    <w:rsid w:val="00F27FC9"/>
    <w:rsid w:val="00F63B68"/>
    <w:rsid w:val="00F7791B"/>
    <w:rsid w:val="00F8785A"/>
    <w:rsid w:val="00F87C81"/>
    <w:rsid w:val="00FA764E"/>
    <w:rsid w:val="00FA79C6"/>
    <w:rsid w:val="00FD66E2"/>
    <w:rsid w:val="3A38ED0C"/>
    <w:rsid w:val="419AA6A3"/>
    <w:rsid w:val="64FE6A9C"/>
    <w:rsid w:val="6913BE5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CCE71E"/>
  <w15:docId w15:val="{65C561A7-3CC5-4FC3-8992-0D0C6EBC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17C2"/>
  </w:style>
  <w:style w:type="paragraph" w:styleId="Heading1">
    <w:name w:val="heading 1"/>
    <w:basedOn w:val="Normal"/>
    <w:next w:val="Normal"/>
    <w:link w:val="Heading1Char"/>
    <w:uiPriority w:val="9"/>
    <w:qFormat/>
    <w:rsid w:val="000227A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B7AF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5760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227A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121A7"/>
    <w:pPr>
      <w:keepNext/>
      <w:keepLines/>
      <w:spacing w:before="200"/>
      <w:outlineLvl w:val="4"/>
    </w:pPr>
    <w:rPr>
      <w:rFonts w:asciiTheme="majorHAnsi" w:eastAsiaTheme="majorEastAsia" w:hAnsiTheme="majorHAnsi" w:cstheme="majorBidi"/>
      <w:color w:val="243F60"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73A"/>
    <w:rPr>
      <w:rFonts w:ascii="Tahoma" w:hAnsi="Tahoma" w:cs="Tahoma"/>
      <w:sz w:val="16"/>
      <w:szCs w:val="16"/>
    </w:rPr>
  </w:style>
  <w:style w:type="character" w:customStyle="1" w:styleId="BalloonTextChar">
    <w:name w:val="Balloon Text Char"/>
    <w:basedOn w:val="DefaultParagraphFont"/>
    <w:link w:val="BalloonText"/>
    <w:uiPriority w:val="99"/>
    <w:semiHidden/>
    <w:rsid w:val="002C173A"/>
    <w:rPr>
      <w:rFonts w:ascii="Tahoma" w:hAnsi="Tahoma" w:cs="Tahoma"/>
      <w:sz w:val="16"/>
      <w:szCs w:val="16"/>
    </w:rPr>
  </w:style>
  <w:style w:type="table" w:styleId="TableGrid">
    <w:name w:val="Table Grid"/>
    <w:basedOn w:val="TableNormal"/>
    <w:rsid w:val="00716BEF"/>
    <w:rPr>
      <w:rFonts w:asciiTheme="minorHAnsi" w:eastAsiaTheme="minorHAnsi" w:hAnsiTheme="minorHAnsi" w:cstheme="minorBid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16BEF"/>
    <w:pPr>
      <w:ind w:left="720"/>
      <w:contextualSpacing/>
    </w:pPr>
    <w:rPr>
      <w:rFonts w:asciiTheme="majorHAnsi" w:eastAsiaTheme="minorHAnsi" w:hAnsiTheme="majorHAnsi" w:cstheme="minorBidi"/>
      <w:sz w:val="24"/>
      <w:szCs w:val="24"/>
    </w:rPr>
  </w:style>
  <w:style w:type="paragraph" w:styleId="Title">
    <w:name w:val="Title"/>
    <w:basedOn w:val="Normal"/>
    <w:link w:val="TitleChar"/>
    <w:qFormat/>
    <w:rsid w:val="00D121A7"/>
    <w:pPr>
      <w:jc w:val="center"/>
    </w:pPr>
    <w:rPr>
      <w:rFonts w:ascii="Arial" w:eastAsia="Times New Roman" w:hAnsi="Arial"/>
      <w:b/>
      <w:bCs/>
      <w:sz w:val="24"/>
      <w:szCs w:val="24"/>
      <w:lang w:val="en-GB"/>
    </w:rPr>
  </w:style>
  <w:style w:type="character" w:customStyle="1" w:styleId="TitleChar">
    <w:name w:val="Title Char"/>
    <w:basedOn w:val="DefaultParagraphFont"/>
    <w:link w:val="Title"/>
    <w:rsid w:val="00D121A7"/>
    <w:rPr>
      <w:rFonts w:ascii="Arial" w:eastAsia="Times New Roman" w:hAnsi="Arial"/>
      <w:b/>
      <w:bCs/>
      <w:sz w:val="24"/>
      <w:szCs w:val="24"/>
      <w:lang w:val="en-GB"/>
    </w:rPr>
  </w:style>
  <w:style w:type="paragraph" w:styleId="BodyTextIndent">
    <w:name w:val="Body Text Indent"/>
    <w:basedOn w:val="Normal"/>
    <w:link w:val="BodyTextIndentChar"/>
    <w:rsid w:val="00D121A7"/>
    <w:pPr>
      <w:ind w:left="720"/>
    </w:pPr>
    <w:rPr>
      <w:rFonts w:eastAsia="Times New Roman"/>
      <w:sz w:val="24"/>
      <w:szCs w:val="20"/>
    </w:rPr>
  </w:style>
  <w:style w:type="character" w:customStyle="1" w:styleId="BodyTextIndentChar">
    <w:name w:val="Body Text Indent Char"/>
    <w:basedOn w:val="DefaultParagraphFont"/>
    <w:link w:val="BodyTextIndent"/>
    <w:rsid w:val="00D121A7"/>
    <w:rPr>
      <w:rFonts w:eastAsia="Times New Roman"/>
      <w:sz w:val="24"/>
      <w:szCs w:val="20"/>
    </w:rPr>
  </w:style>
  <w:style w:type="character" w:customStyle="1" w:styleId="Heading5Char">
    <w:name w:val="Heading 5 Char"/>
    <w:basedOn w:val="DefaultParagraphFont"/>
    <w:link w:val="Heading5"/>
    <w:uiPriority w:val="9"/>
    <w:rsid w:val="00D121A7"/>
    <w:rPr>
      <w:rFonts w:asciiTheme="majorHAnsi" w:eastAsiaTheme="majorEastAsia" w:hAnsiTheme="majorHAnsi" w:cstheme="majorBidi"/>
      <w:color w:val="243F60" w:themeColor="accent1" w:themeShade="7F"/>
      <w:sz w:val="24"/>
      <w:szCs w:val="24"/>
      <w:lang w:val="en-GB"/>
    </w:rPr>
  </w:style>
  <w:style w:type="table" w:customStyle="1" w:styleId="TableGrid1">
    <w:name w:val="Table Grid1"/>
    <w:basedOn w:val="TableNormal"/>
    <w:next w:val="TableGrid"/>
    <w:uiPriority w:val="59"/>
    <w:rsid w:val="00C37D16"/>
    <w:rPr>
      <w:rFonts w:asciiTheme="minorHAnsi" w:eastAsiaTheme="minorHAnsi" w:hAnsiTheme="minorHAnsi" w:cstheme="minorBid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rsid w:val="00641699"/>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numbering" w:customStyle="1" w:styleId="ImportedStyle1">
    <w:name w:val="Imported Style 1"/>
    <w:rsid w:val="00641699"/>
    <w:pPr>
      <w:numPr>
        <w:numId w:val="13"/>
      </w:numPr>
    </w:pPr>
  </w:style>
  <w:style w:type="paragraph" w:styleId="NormalWeb">
    <w:name w:val="Normal (Web)"/>
    <w:uiPriority w:val="99"/>
    <w:rsid w:val="00641699"/>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numbering" w:customStyle="1" w:styleId="ImportedStyle2">
    <w:name w:val="Imported Style 2"/>
    <w:rsid w:val="00641699"/>
    <w:pPr>
      <w:numPr>
        <w:numId w:val="14"/>
      </w:numPr>
    </w:pPr>
  </w:style>
  <w:style w:type="paragraph" w:styleId="Header">
    <w:name w:val="header"/>
    <w:basedOn w:val="Normal"/>
    <w:link w:val="HeaderChar"/>
    <w:uiPriority w:val="99"/>
    <w:unhideWhenUsed/>
    <w:rsid w:val="00641699"/>
    <w:pPr>
      <w:tabs>
        <w:tab w:val="center" w:pos="4513"/>
        <w:tab w:val="right" w:pos="9026"/>
      </w:tabs>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641699"/>
    <w:rPr>
      <w:rFonts w:asciiTheme="minorHAnsi" w:eastAsiaTheme="minorHAnsi" w:hAnsiTheme="minorHAnsi" w:cstheme="minorBidi"/>
      <w:lang w:val="en-GB"/>
    </w:rPr>
  </w:style>
  <w:style w:type="table" w:customStyle="1" w:styleId="GridTable4-Accent11">
    <w:name w:val="Grid Table 4 - Accent 11"/>
    <w:basedOn w:val="TableNormal"/>
    <w:uiPriority w:val="49"/>
    <w:rsid w:val="00A97DBD"/>
    <w:rPr>
      <w:rFonts w:asciiTheme="minorHAnsi" w:eastAsiaTheme="minorHAnsi" w:hAnsiTheme="minorHAnsi" w:cstheme="minorBidi"/>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030506"/>
    <w:rPr>
      <w:color w:val="0000FF" w:themeColor="hyperlink"/>
      <w:u w:val="single"/>
    </w:rPr>
  </w:style>
  <w:style w:type="character" w:styleId="CommentReference">
    <w:name w:val="annotation reference"/>
    <w:basedOn w:val="DefaultParagraphFont"/>
    <w:uiPriority w:val="99"/>
    <w:semiHidden/>
    <w:unhideWhenUsed/>
    <w:rsid w:val="00B12A84"/>
    <w:rPr>
      <w:sz w:val="16"/>
      <w:szCs w:val="16"/>
    </w:rPr>
  </w:style>
  <w:style w:type="paragraph" w:styleId="CommentText">
    <w:name w:val="annotation text"/>
    <w:basedOn w:val="Normal"/>
    <w:link w:val="CommentTextChar"/>
    <w:uiPriority w:val="99"/>
    <w:semiHidden/>
    <w:unhideWhenUsed/>
    <w:rsid w:val="00B12A84"/>
    <w:rPr>
      <w:sz w:val="20"/>
      <w:szCs w:val="20"/>
    </w:rPr>
  </w:style>
  <w:style w:type="character" w:customStyle="1" w:styleId="CommentTextChar">
    <w:name w:val="Comment Text Char"/>
    <w:basedOn w:val="DefaultParagraphFont"/>
    <w:link w:val="CommentText"/>
    <w:uiPriority w:val="99"/>
    <w:semiHidden/>
    <w:rsid w:val="00B12A84"/>
    <w:rPr>
      <w:sz w:val="20"/>
      <w:szCs w:val="20"/>
    </w:rPr>
  </w:style>
  <w:style w:type="paragraph" w:styleId="CommentSubject">
    <w:name w:val="annotation subject"/>
    <w:basedOn w:val="CommentText"/>
    <w:next w:val="CommentText"/>
    <w:link w:val="CommentSubjectChar"/>
    <w:uiPriority w:val="99"/>
    <w:semiHidden/>
    <w:unhideWhenUsed/>
    <w:rsid w:val="00B12A84"/>
    <w:rPr>
      <w:b/>
      <w:bCs/>
    </w:rPr>
  </w:style>
  <w:style w:type="character" w:customStyle="1" w:styleId="CommentSubjectChar">
    <w:name w:val="Comment Subject Char"/>
    <w:basedOn w:val="CommentTextChar"/>
    <w:link w:val="CommentSubject"/>
    <w:uiPriority w:val="99"/>
    <w:semiHidden/>
    <w:rsid w:val="00B12A84"/>
    <w:rPr>
      <w:b/>
      <w:bCs/>
      <w:sz w:val="20"/>
      <w:szCs w:val="20"/>
    </w:rPr>
  </w:style>
  <w:style w:type="character" w:customStyle="1" w:styleId="summary">
    <w:name w:val="summary"/>
    <w:basedOn w:val="DefaultParagraphFont"/>
    <w:rsid w:val="00B12A84"/>
  </w:style>
  <w:style w:type="paragraph" w:styleId="Footer">
    <w:name w:val="footer"/>
    <w:basedOn w:val="Normal"/>
    <w:link w:val="FooterChar"/>
    <w:uiPriority w:val="99"/>
    <w:unhideWhenUsed/>
    <w:rsid w:val="00B12A84"/>
    <w:pPr>
      <w:tabs>
        <w:tab w:val="center" w:pos="4513"/>
        <w:tab w:val="right" w:pos="9026"/>
      </w:tabs>
    </w:pPr>
  </w:style>
  <w:style w:type="character" w:customStyle="1" w:styleId="FooterChar">
    <w:name w:val="Footer Char"/>
    <w:basedOn w:val="DefaultParagraphFont"/>
    <w:link w:val="Footer"/>
    <w:uiPriority w:val="99"/>
    <w:rsid w:val="00B12A84"/>
  </w:style>
  <w:style w:type="character" w:customStyle="1" w:styleId="Heading3Char">
    <w:name w:val="Heading 3 Char"/>
    <w:basedOn w:val="DefaultParagraphFont"/>
    <w:link w:val="Heading3"/>
    <w:uiPriority w:val="9"/>
    <w:semiHidden/>
    <w:rsid w:val="00257600"/>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257600"/>
    <w:rPr>
      <w:b/>
      <w:bCs/>
    </w:rPr>
  </w:style>
  <w:style w:type="character" w:customStyle="1" w:styleId="Heading2Char">
    <w:name w:val="Heading 2 Char"/>
    <w:basedOn w:val="DefaultParagraphFont"/>
    <w:link w:val="Heading2"/>
    <w:uiPriority w:val="9"/>
    <w:rsid w:val="004B7AF0"/>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4B7AF0"/>
    <w:rPr>
      <w:i/>
      <w:iCs/>
    </w:rPr>
  </w:style>
  <w:style w:type="character" w:styleId="UnresolvedMention">
    <w:name w:val="Unresolved Mention"/>
    <w:basedOn w:val="DefaultParagraphFont"/>
    <w:uiPriority w:val="99"/>
    <w:semiHidden/>
    <w:unhideWhenUsed/>
    <w:rsid w:val="00E15724"/>
    <w:rPr>
      <w:color w:val="605E5C"/>
      <w:shd w:val="clear" w:color="auto" w:fill="E1DFDD"/>
    </w:rPr>
  </w:style>
  <w:style w:type="paragraph" w:styleId="NoSpacing">
    <w:name w:val="No Spacing"/>
    <w:uiPriority w:val="1"/>
    <w:qFormat/>
    <w:rsid w:val="00AF26F0"/>
    <w:rPr>
      <w:rFonts w:ascii="Calibri" w:eastAsia="Calibri" w:hAnsi="Calibri"/>
      <w:lang w:val="en-GB"/>
    </w:rPr>
  </w:style>
  <w:style w:type="character" w:customStyle="1" w:styleId="Heading1Char">
    <w:name w:val="Heading 1 Char"/>
    <w:basedOn w:val="DefaultParagraphFont"/>
    <w:link w:val="Heading1"/>
    <w:uiPriority w:val="9"/>
    <w:rsid w:val="000227AE"/>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0227A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968698">
      <w:bodyDiv w:val="1"/>
      <w:marLeft w:val="0"/>
      <w:marRight w:val="0"/>
      <w:marTop w:val="0"/>
      <w:marBottom w:val="0"/>
      <w:divBdr>
        <w:top w:val="none" w:sz="0" w:space="0" w:color="auto"/>
        <w:left w:val="none" w:sz="0" w:space="0" w:color="auto"/>
        <w:bottom w:val="none" w:sz="0" w:space="0" w:color="auto"/>
        <w:right w:val="none" w:sz="0" w:space="0" w:color="auto"/>
      </w:divBdr>
      <w:divsChild>
        <w:div w:id="239220909">
          <w:marLeft w:val="0"/>
          <w:marRight w:val="0"/>
          <w:marTop w:val="0"/>
          <w:marBottom w:val="0"/>
          <w:divBdr>
            <w:top w:val="none" w:sz="0" w:space="0" w:color="auto"/>
            <w:left w:val="none" w:sz="0" w:space="0" w:color="auto"/>
            <w:bottom w:val="none" w:sz="0" w:space="0" w:color="auto"/>
            <w:right w:val="none" w:sz="0" w:space="0" w:color="auto"/>
          </w:divBdr>
          <w:divsChild>
            <w:div w:id="1844856727">
              <w:marLeft w:val="0"/>
              <w:marRight w:val="0"/>
              <w:marTop w:val="0"/>
              <w:marBottom w:val="0"/>
              <w:divBdr>
                <w:top w:val="none" w:sz="0" w:space="0" w:color="auto"/>
                <w:left w:val="none" w:sz="0" w:space="0" w:color="auto"/>
                <w:bottom w:val="none" w:sz="0" w:space="0" w:color="auto"/>
                <w:right w:val="none" w:sz="0" w:space="0" w:color="auto"/>
              </w:divBdr>
              <w:divsChild>
                <w:div w:id="154070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8451">
          <w:marLeft w:val="0"/>
          <w:marRight w:val="0"/>
          <w:marTop w:val="450"/>
          <w:marBottom w:val="1500"/>
          <w:divBdr>
            <w:top w:val="none" w:sz="0" w:space="0" w:color="auto"/>
            <w:left w:val="none" w:sz="0" w:space="0" w:color="auto"/>
            <w:bottom w:val="none" w:sz="0" w:space="0" w:color="auto"/>
            <w:right w:val="none" w:sz="0" w:space="0" w:color="auto"/>
          </w:divBdr>
          <w:divsChild>
            <w:div w:id="1012413204">
              <w:marLeft w:val="0"/>
              <w:marRight w:val="0"/>
              <w:marTop w:val="0"/>
              <w:marBottom w:val="0"/>
              <w:divBdr>
                <w:top w:val="none" w:sz="0" w:space="0" w:color="auto"/>
                <w:left w:val="none" w:sz="0" w:space="0" w:color="auto"/>
                <w:bottom w:val="none" w:sz="0" w:space="0" w:color="auto"/>
                <w:right w:val="none" w:sz="0" w:space="0" w:color="auto"/>
              </w:divBdr>
              <w:divsChild>
                <w:div w:id="156756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12401">
      <w:bodyDiv w:val="1"/>
      <w:marLeft w:val="0"/>
      <w:marRight w:val="0"/>
      <w:marTop w:val="0"/>
      <w:marBottom w:val="0"/>
      <w:divBdr>
        <w:top w:val="none" w:sz="0" w:space="0" w:color="auto"/>
        <w:left w:val="none" w:sz="0" w:space="0" w:color="auto"/>
        <w:bottom w:val="none" w:sz="0" w:space="0" w:color="auto"/>
        <w:right w:val="none" w:sz="0" w:space="0" w:color="auto"/>
      </w:divBdr>
      <w:divsChild>
        <w:div w:id="331103920">
          <w:marLeft w:val="0"/>
          <w:marRight w:val="0"/>
          <w:marTop w:val="0"/>
          <w:marBottom w:val="0"/>
          <w:divBdr>
            <w:top w:val="none" w:sz="0" w:space="0" w:color="auto"/>
            <w:left w:val="none" w:sz="0" w:space="0" w:color="auto"/>
            <w:bottom w:val="none" w:sz="0" w:space="0" w:color="auto"/>
            <w:right w:val="none" w:sz="0" w:space="0" w:color="auto"/>
          </w:divBdr>
          <w:divsChild>
            <w:div w:id="1052968897">
              <w:marLeft w:val="0"/>
              <w:marRight w:val="0"/>
              <w:marTop w:val="0"/>
              <w:marBottom w:val="0"/>
              <w:divBdr>
                <w:top w:val="none" w:sz="0" w:space="0" w:color="auto"/>
                <w:left w:val="none" w:sz="0" w:space="0" w:color="auto"/>
                <w:bottom w:val="none" w:sz="0" w:space="0" w:color="auto"/>
                <w:right w:val="none" w:sz="0" w:space="0" w:color="auto"/>
              </w:divBdr>
              <w:divsChild>
                <w:div w:id="165799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7268">
          <w:marLeft w:val="0"/>
          <w:marRight w:val="0"/>
          <w:marTop w:val="450"/>
          <w:marBottom w:val="1500"/>
          <w:divBdr>
            <w:top w:val="none" w:sz="0" w:space="0" w:color="auto"/>
            <w:left w:val="none" w:sz="0" w:space="0" w:color="auto"/>
            <w:bottom w:val="none" w:sz="0" w:space="0" w:color="auto"/>
            <w:right w:val="none" w:sz="0" w:space="0" w:color="auto"/>
          </w:divBdr>
          <w:divsChild>
            <w:div w:id="374617982">
              <w:marLeft w:val="0"/>
              <w:marRight w:val="0"/>
              <w:marTop w:val="0"/>
              <w:marBottom w:val="0"/>
              <w:divBdr>
                <w:top w:val="none" w:sz="0" w:space="0" w:color="auto"/>
                <w:left w:val="none" w:sz="0" w:space="0" w:color="auto"/>
                <w:bottom w:val="none" w:sz="0" w:space="0" w:color="auto"/>
                <w:right w:val="none" w:sz="0" w:space="0" w:color="auto"/>
              </w:divBdr>
              <w:divsChild>
                <w:div w:id="1952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22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unityha.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22EA779BE4EA42832F3241D263EFEB" ma:contentTypeVersion="11" ma:contentTypeDescription="Create a new document." ma:contentTypeScope="" ma:versionID="f40317b745fdfd11d68bc692bdce4435">
  <xsd:schema xmlns:xsd="http://www.w3.org/2001/XMLSchema" xmlns:xs="http://www.w3.org/2001/XMLSchema" xmlns:p="http://schemas.microsoft.com/office/2006/metadata/properties" xmlns:ns3="fca65056-4dc2-4990-b153-313ed6e92b03" xmlns:ns4="2bc34f2b-c969-440e-bafb-6b00bf4f6f18" targetNamespace="http://schemas.microsoft.com/office/2006/metadata/properties" ma:root="true" ma:fieldsID="aac2c11878e14845aa6f2b393b97698d" ns3:_="" ns4:_="">
    <xsd:import namespace="fca65056-4dc2-4990-b153-313ed6e92b03"/>
    <xsd:import namespace="2bc34f2b-c969-440e-bafb-6b00bf4f6f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65056-4dc2-4990-b153-313ed6e92b0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c34f2b-c969-440e-bafb-6b00bf4f6f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6EA7C-5EF5-422C-9EF5-1F4027AF4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65056-4dc2-4990-b153-313ed6e92b03"/>
    <ds:schemaRef ds:uri="2bc34f2b-c969-440e-bafb-6b00bf4f6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CF8FB-D0E4-4501-B7D1-2A34D25C2C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E23EF4-C346-4B9C-B0C9-F3E8036FCE91}">
  <ds:schemaRefs>
    <ds:schemaRef ds:uri="http://schemas.microsoft.com/sharepoint/v3/contenttype/forms"/>
  </ds:schemaRefs>
</ds:datastoreItem>
</file>

<file path=customXml/itemProps4.xml><?xml version="1.0" encoding="utf-8"?>
<ds:datastoreItem xmlns:ds="http://schemas.openxmlformats.org/officeDocument/2006/customXml" ds:itemID="{CE435914-5363-4863-9701-6CDB0D127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1865</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Hilton</dc:creator>
  <cp:lastModifiedBy>Ann Foster</cp:lastModifiedBy>
  <cp:revision>10</cp:revision>
  <cp:lastPrinted>2024-12-19T06:01:00Z</cp:lastPrinted>
  <dcterms:created xsi:type="dcterms:W3CDTF">2024-12-19T05:39:00Z</dcterms:created>
  <dcterms:modified xsi:type="dcterms:W3CDTF">2024-12-19T06:08:00Z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0x010100BF22EA779BE4EA42832F3241D263EFEB</vt:lpwstr>
  </property>
</Properties>
</file>