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BCECEE" w14:textId="28249DA3" w:rsidR="004B47FE" w:rsidRDefault="004B47FE" w:rsidP="00281E49">
      <w:pPr>
        <w:rPr>
          <w:rFonts w:cs="Arial"/>
          <w:b/>
        </w:rPr>
      </w:pPr>
    </w:p>
    <w:tbl>
      <w:tblPr>
        <w:tblW w:w="0" w:type="auto"/>
        <w:tblLook w:val="04A0" w:firstRow="1" w:lastRow="0" w:firstColumn="1" w:lastColumn="0" w:noHBand="0" w:noVBand="1"/>
      </w:tblPr>
      <w:tblGrid>
        <w:gridCol w:w="1634"/>
        <w:gridCol w:w="8333"/>
        <w:gridCol w:w="4015"/>
      </w:tblGrid>
      <w:tr w:rsidR="00A2072F" w:rsidRPr="00284E64" w14:paraId="35AAF47F" w14:textId="77777777" w:rsidTr="00610545">
        <w:tc>
          <w:tcPr>
            <w:tcW w:w="1809" w:type="dxa"/>
            <w:vAlign w:val="center"/>
          </w:tcPr>
          <w:p w14:paraId="5EA181E7" w14:textId="77777777" w:rsidR="00A2072F" w:rsidRPr="00284E64" w:rsidRDefault="00A2072F" w:rsidP="00610545">
            <w:pPr>
              <w:pStyle w:val="Title"/>
              <w:jc w:val="left"/>
              <w:rPr>
                <w:szCs w:val="24"/>
              </w:rPr>
            </w:pPr>
          </w:p>
        </w:tc>
        <w:tc>
          <w:tcPr>
            <w:tcW w:w="9124" w:type="dxa"/>
            <w:vAlign w:val="center"/>
          </w:tcPr>
          <w:p w14:paraId="75015B1F" w14:textId="77777777" w:rsidR="00A2072F" w:rsidRPr="00284E64" w:rsidRDefault="00A2072F" w:rsidP="00610545">
            <w:pPr>
              <w:pStyle w:val="Title"/>
              <w:rPr>
                <w:color w:val="7F7F7F"/>
                <w:sz w:val="8"/>
                <w:szCs w:val="8"/>
              </w:rPr>
            </w:pPr>
          </w:p>
          <w:p w14:paraId="5011BD28" w14:textId="77777777" w:rsidR="00A2072F" w:rsidRPr="00284E64" w:rsidRDefault="00A2072F" w:rsidP="00610545">
            <w:pPr>
              <w:pStyle w:val="Title"/>
              <w:rPr>
                <w:rFonts w:ascii="Calibri" w:hAnsi="Calibri"/>
                <w:sz w:val="36"/>
                <w:szCs w:val="36"/>
              </w:rPr>
            </w:pPr>
            <w:r w:rsidRPr="00284E64">
              <w:rPr>
                <w:rFonts w:ascii="Calibri" w:hAnsi="Calibri"/>
                <w:color w:val="7F7F7F"/>
                <w:sz w:val="36"/>
                <w:szCs w:val="36"/>
              </w:rPr>
              <w:t>Job Description</w:t>
            </w:r>
          </w:p>
        </w:tc>
        <w:tc>
          <w:tcPr>
            <w:tcW w:w="3855" w:type="dxa"/>
            <w:vAlign w:val="center"/>
          </w:tcPr>
          <w:p w14:paraId="53927BF9" w14:textId="77777777" w:rsidR="00A2072F" w:rsidRPr="00284E64" w:rsidRDefault="00A2072F" w:rsidP="00610545">
            <w:pPr>
              <w:pStyle w:val="Title"/>
              <w:jc w:val="right"/>
              <w:rPr>
                <w:szCs w:val="24"/>
              </w:rPr>
            </w:pPr>
            <w:r>
              <w:rPr>
                <w:noProof/>
                <w:color w:val="2B579A"/>
                <w:shd w:val="clear" w:color="auto" w:fill="E6E6E6"/>
              </w:rPr>
              <w:drawing>
                <wp:inline distT="0" distB="0" distL="0" distR="0" wp14:anchorId="3AA7DDDB" wp14:editId="54F6EBDB">
                  <wp:extent cx="2412596" cy="838200"/>
                  <wp:effectExtent l="0" t="0" r="0" b="0"/>
                  <wp:docPr id="1" name="Picture 1" descr="C:\Users\jowen\AppData\Local\Microsoft\Windows\Temporary Internet Files\Content.Word\Leeds Fed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jowen\AppData\Local\Microsoft\Windows\Temporary Internet Files\Content.Word\Leeds Fed Logo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7777" cy="840000"/>
                          </a:xfrm>
                          <a:prstGeom prst="rect">
                            <a:avLst/>
                          </a:prstGeom>
                          <a:noFill/>
                          <a:ln>
                            <a:noFill/>
                          </a:ln>
                        </pic:spPr>
                      </pic:pic>
                    </a:graphicData>
                  </a:graphic>
                </wp:inline>
              </w:drawing>
            </w:r>
          </w:p>
        </w:tc>
      </w:tr>
    </w:tbl>
    <w:p w14:paraId="03CEACB2" w14:textId="27595E8D" w:rsidR="00A2072F" w:rsidRPr="00A2072F" w:rsidRDefault="00A2072F" w:rsidP="00A2072F">
      <w:pPr>
        <w:pStyle w:val="Title"/>
        <w:jc w:val="both"/>
        <w:rPr>
          <w:rFonts w:ascii="Arial Nova" w:hAnsi="Arial Nova" w:cs="Arial"/>
          <w:szCs w:val="24"/>
        </w:rPr>
      </w:pPr>
      <w:r w:rsidRPr="00A2072F">
        <w:rPr>
          <w:rFonts w:ascii="Arial Nova" w:hAnsi="Arial Nova" w:cs="Arial"/>
          <w:szCs w:val="24"/>
        </w:rPr>
        <w:t>Basic Details</w:t>
      </w:r>
    </w:p>
    <w:tbl>
      <w:tblPr>
        <w:tblW w:w="0" w:type="auto"/>
        <w:tblBorders>
          <w:insideH w:val="single" w:sz="4" w:space="0" w:color="auto"/>
          <w:insideV w:val="single" w:sz="4" w:space="0" w:color="auto"/>
        </w:tblBorders>
        <w:tblLook w:val="04A0" w:firstRow="1" w:lastRow="0" w:firstColumn="1" w:lastColumn="0" w:noHBand="0" w:noVBand="1"/>
      </w:tblPr>
      <w:tblGrid>
        <w:gridCol w:w="2127"/>
        <w:gridCol w:w="11855"/>
      </w:tblGrid>
      <w:tr w:rsidR="00A2072F" w:rsidRPr="00A2072F" w14:paraId="3DE467FD" w14:textId="77777777" w:rsidTr="67CCDB40">
        <w:tc>
          <w:tcPr>
            <w:tcW w:w="2127" w:type="dxa"/>
          </w:tcPr>
          <w:p w14:paraId="2AC3CF67" w14:textId="77777777" w:rsidR="00A2072F" w:rsidRPr="00A2072F" w:rsidRDefault="00A2072F" w:rsidP="00610545">
            <w:pPr>
              <w:pStyle w:val="Title"/>
              <w:jc w:val="both"/>
              <w:rPr>
                <w:rFonts w:ascii="Arial Nova" w:hAnsi="Arial Nova" w:cs="Arial"/>
                <w:szCs w:val="24"/>
              </w:rPr>
            </w:pPr>
          </w:p>
          <w:p w14:paraId="34F878BD" w14:textId="77777777" w:rsidR="00A2072F" w:rsidRPr="00A2072F" w:rsidRDefault="00A2072F" w:rsidP="00610545">
            <w:pPr>
              <w:pStyle w:val="Title"/>
              <w:jc w:val="both"/>
              <w:rPr>
                <w:rFonts w:ascii="Arial Nova" w:hAnsi="Arial Nova" w:cs="Arial"/>
                <w:szCs w:val="24"/>
              </w:rPr>
            </w:pPr>
            <w:r w:rsidRPr="00A2072F">
              <w:rPr>
                <w:rFonts w:ascii="Arial Nova" w:hAnsi="Arial Nova" w:cs="Arial"/>
                <w:szCs w:val="24"/>
              </w:rPr>
              <w:t>Job Title:</w:t>
            </w:r>
          </w:p>
          <w:p w14:paraId="3B3CA7BA" w14:textId="77777777" w:rsidR="00A2072F" w:rsidRPr="00A2072F" w:rsidRDefault="00A2072F" w:rsidP="00610545">
            <w:pPr>
              <w:pStyle w:val="Title"/>
              <w:jc w:val="both"/>
              <w:rPr>
                <w:rFonts w:ascii="Arial Nova" w:hAnsi="Arial Nova" w:cs="Arial"/>
                <w:szCs w:val="24"/>
              </w:rPr>
            </w:pPr>
            <w:r w:rsidRPr="00A2072F">
              <w:rPr>
                <w:rFonts w:ascii="Arial Nova" w:hAnsi="Arial Nova" w:cs="Arial"/>
                <w:szCs w:val="24"/>
              </w:rPr>
              <w:t>Location:</w:t>
            </w:r>
          </w:p>
          <w:p w14:paraId="20FB65D6" w14:textId="77777777" w:rsidR="00A2072F" w:rsidRPr="00A2072F" w:rsidRDefault="00A2072F" w:rsidP="00610545">
            <w:pPr>
              <w:pStyle w:val="Title"/>
              <w:jc w:val="both"/>
              <w:rPr>
                <w:rFonts w:ascii="Arial Nova" w:hAnsi="Arial Nova" w:cs="Arial"/>
                <w:szCs w:val="24"/>
              </w:rPr>
            </w:pPr>
            <w:r w:rsidRPr="00A2072F">
              <w:rPr>
                <w:rFonts w:ascii="Arial Nova" w:hAnsi="Arial Nova" w:cs="Arial"/>
                <w:szCs w:val="24"/>
              </w:rPr>
              <w:t>Salary:</w:t>
            </w:r>
          </w:p>
          <w:p w14:paraId="677E7F5B" w14:textId="77777777" w:rsidR="00A2072F" w:rsidRPr="00A2072F" w:rsidRDefault="00A2072F" w:rsidP="00610545">
            <w:pPr>
              <w:pStyle w:val="Title"/>
              <w:jc w:val="both"/>
              <w:rPr>
                <w:rFonts w:ascii="Arial Nova" w:hAnsi="Arial Nova" w:cs="Arial"/>
                <w:szCs w:val="24"/>
              </w:rPr>
            </w:pPr>
            <w:r w:rsidRPr="00A2072F">
              <w:rPr>
                <w:rFonts w:ascii="Arial Nova" w:hAnsi="Arial Nova" w:cs="Arial"/>
                <w:szCs w:val="24"/>
              </w:rPr>
              <w:t>Responsible To:</w:t>
            </w:r>
          </w:p>
        </w:tc>
        <w:tc>
          <w:tcPr>
            <w:tcW w:w="11855" w:type="dxa"/>
          </w:tcPr>
          <w:p w14:paraId="7AE8C43C" w14:textId="77777777" w:rsidR="00A2072F" w:rsidRPr="00A2072F" w:rsidRDefault="00A2072F" w:rsidP="00610545">
            <w:pPr>
              <w:pStyle w:val="Title"/>
              <w:jc w:val="both"/>
              <w:rPr>
                <w:rFonts w:ascii="Arial Nova" w:hAnsi="Arial Nova" w:cs="Arial"/>
                <w:szCs w:val="24"/>
              </w:rPr>
            </w:pPr>
          </w:p>
          <w:p w14:paraId="4EBD2D81" w14:textId="78DD0045" w:rsidR="00A2072F" w:rsidRPr="00A2072F" w:rsidRDefault="00A2072F" w:rsidP="67CCDB40">
            <w:pPr>
              <w:pStyle w:val="Title"/>
              <w:jc w:val="both"/>
              <w:rPr>
                <w:rFonts w:ascii="Arial Nova" w:hAnsi="Arial Nova" w:cs="Arial"/>
                <w:b w:val="0"/>
              </w:rPr>
            </w:pPr>
            <w:r w:rsidRPr="67CCDB40">
              <w:rPr>
                <w:rFonts w:ascii="Arial Nova" w:hAnsi="Arial Nova" w:cs="Arial"/>
                <w:b w:val="0"/>
              </w:rPr>
              <w:t xml:space="preserve"> </w:t>
            </w:r>
            <w:r w:rsidR="00DD6126">
              <w:rPr>
                <w:rFonts w:ascii="Arial Nova" w:hAnsi="Arial Nova" w:cs="Arial"/>
                <w:b w:val="0"/>
              </w:rPr>
              <w:t xml:space="preserve">Casework </w:t>
            </w:r>
            <w:r w:rsidR="00F17C8A">
              <w:rPr>
                <w:rFonts w:ascii="Arial Nova" w:hAnsi="Arial Nova" w:cs="Arial"/>
                <w:b w:val="0"/>
              </w:rPr>
              <w:t>Administrato</w:t>
            </w:r>
            <w:r w:rsidR="003502BC">
              <w:rPr>
                <w:rFonts w:ascii="Arial Nova" w:hAnsi="Arial Nova" w:cs="Arial"/>
                <w:b w:val="0"/>
              </w:rPr>
              <w:t>r</w:t>
            </w:r>
          </w:p>
          <w:p w14:paraId="4A878382" w14:textId="3CE78AC5" w:rsidR="00A2072F" w:rsidRPr="00A2072F" w:rsidRDefault="00A2072F" w:rsidP="00610545">
            <w:pPr>
              <w:pStyle w:val="Title"/>
              <w:jc w:val="both"/>
              <w:rPr>
                <w:rFonts w:ascii="Arial Nova" w:hAnsi="Arial Nova" w:cs="Arial"/>
                <w:szCs w:val="24"/>
              </w:rPr>
            </w:pPr>
            <w:r>
              <w:rPr>
                <w:rFonts w:ascii="Arial Nova" w:hAnsi="Arial Nova" w:cs="Arial"/>
                <w:b w:val="0"/>
                <w:szCs w:val="24"/>
              </w:rPr>
              <w:t xml:space="preserve"> </w:t>
            </w:r>
            <w:r w:rsidRPr="00A2072F">
              <w:rPr>
                <w:rFonts w:ascii="Arial Nova" w:hAnsi="Arial Nova" w:cs="Arial"/>
                <w:b w:val="0"/>
                <w:szCs w:val="24"/>
              </w:rPr>
              <w:t>Leeds</w:t>
            </w:r>
          </w:p>
          <w:p w14:paraId="4BCCDD4E" w14:textId="3E686F6C" w:rsidR="00A2072F" w:rsidRPr="00A2072F" w:rsidRDefault="00557D83" w:rsidP="00610545">
            <w:pPr>
              <w:pStyle w:val="Title"/>
              <w:jc w:val="both"/>
              <w:rPr>
                <w:rFonts w:ascii="Arial Nova" w:hAnsi="Arial Nova" w:cs="Arial"/>
                <w:b w:val="0"/>
                <w:szCs w:val="24"/>
              </w:rPr>
            </w:pPr>
            <w:r>
              <w:rPr>
                <w:rFonts w:ascii="Arial Nova" w:hAnsi="Arial Nova" w:cs="Arial"/>
                <w:b w:val="0"/>
                <w:szCs w:val="24"/>
              </w:rPr>
              <w:t xml:space="preserve"> </w:t>
            </w:r>
            <w:r w:rsidR="00546B64" w:rsidRPr="00546B64">
              <w:rPr>
                <w:rFonts w:ascii="Arial Nova" w:hAnsi="Arial Nova" w:cs="Arial"/>
                <w:b w:val="0"/>
                <w:szCs w:val="24"/>
              </w:rPr>
              <w:t>£26,014</w:t>
            </w:r>
          </w:p>
          <w:p w14:paraId="0D52D354" w14:textId="352939D0" w:rsidR="00A2072F" w:rsidRPr="00A2072F" w:rsidRDefault="00DD6126" w:rsidP="00610545">
            <w:pPr>
              <w:pStyle w:val="Title"/>
              <w:jc w:val="both"/>
              <w:rPr>
                <w:rFonts w:ascii="Arial Nova" w:hAnsi="Arial Nova" w:cs="Arial"/>
                <w:b w:val="0"/>
                <w:szCs w:val="24"/>
              </w:rPr>
            </w:pPr>
            <w:r>
              <w:rPr>
                <w:rFonts w:ascii="Arial Nova" w:hAnsi="Arial Nova" w:cs="Arial"/>
                <w:b w:val="0"/>
                <w:szCs w:val="24"/>
              </w:rPr>
              <w:t xml:space="preserve"> </w:t>
            </w:r>
            <w:r w:rsidR="00F17C8A">
              <w:rPr>
                <w:rFonts w:ascii="Arial Nova" w:hAnsi="Arial Nova" w:cs="Arial"/>
                <w:b w:val="0"/>
                <w:szCs w:val="24"/>
              </w:rPr>
              <w:t xml:space="preserve">Resolutions </w:t>
            </w:r>
            <w:r w:rsidR="00120255">
              <w:rPr>
                <w:rFonts w:ascii="Arial Nova" w:hAnsi="Arial Nova" w:cs="Arial"/>
                <w:b w:val="0"/>
                <w:szCs w:val="24"/>
              </w:rPr>
              <w:t>Manager</w:t>
            </w:r>
          </w:p>
          <w:p w14:paraId="3D81F6C3" w14:textId="77777777" w:rsidR="00A2072F" w:rsidRPr="00A2072F" w:rsidRDefault="00A2072F" w:rsidP="00610545">
            <w:pPr>
              <w:pStyle w:val="Title"/>
              <w:jc w:val="both"/>
              <w:rPr>
                <w:rFonts w:ascii="Arial Nova" w:hAnsi="Arial Nova" w:cs="Arial"/>
                <w:szCs w:val="24"/>
              </w:rPr>
            </w:pPr>
          </w:p>
        </w:tc>
      </w:tr>
    </w:tbl>
    <w:p w14:paraId="7E7623E2" w14:textId="77777777" w:rsidR="00A2072F" w:rsidRPr="00A2072F" w:rsidRDefault="00A2072F" w:rsidP="00A2072F">
      <w:pPr>
        <w:pStyle w:val="Title"/>
        <w:jc w:val="both"/>
        <w:rPr>
          <w:rFonts w:ascii="Arial Nova" w:hAnsi="Arial Nova" w:cs="Arial"/>
          <w:szCs w:val="24"/>
        </w:rPr>
      </w:pPr>
    </w:p>
    <w:p w14:paraId="154B802D" w14:textId="4E1835C0" w:rsidR="00A2072F" w:rsidRPr="00A2072F" w:rsidRDefault="00A2072F" w:rsidP="00A2072F">
      <w:pPr>
        <w:rPr>
          <w:rFonts w:ascii="Arial Nova" w:hAnsi="Arial Nova" w:cs="Arial"/>
          <w:b/>
          <w:szCs w:val="24"/>
        </w:rPr>
      </w:pPr>
      <w:r w:rsidRPr="00A2072F">
        <w:rPr>
          <w:rFonts w:ascii="Arial Nova" w:hAnsi="Arial Nova" w:cs="Arial"/>
          <w:b/>
          <w:szCs w:val="24"/>
        </w:rPr>
        <w:t>Reporting Structure</w:t>
      </w:r>
    </w:p>
    <w:p w14:paraId="4D0B97D2" w14:textId="6257EE84" w:rsidR="00A2072F" w:rsidRPr="00A2072F" w:rsidRDefault="00A2072F" w:rsidP="00A2072F">
      <w:pPr>
        <w:rPr>
          <w:rFonts w:ascii="Arial Nova" w:hAnsi="Arial Nova" w:cs="Arial"/>
          <w:szCs w:val="24"/>
        </w:rPr>
      </w:pPr>
      <w:r w:rsidRPr="00A2072F">
        <w:rPr>
          <w:rFonts w:ascii="Arial Nova" w:hAnsi="Arial Nova" w:cs="Arial"/>
          <w:szCs w:val="24"/>
        </w:rPr>
        <w:t>See organisation chart</w:t>
      </w:r>
    </w:p>
    <w:p w14:paraId="50CC26D5" w14:textId="77777777" w:rsidR="00A2072F" w:rsidRPr="00A2072F" w:rsidRDefault="00A2072F" w:rsidP="00A2072F">
      <w:pPr>
        <w:rPr>
          <w:rFonts w:ascii="Arial Nova" w:hAnsi="Arial Nova" w:cs="Arial"/>
          <w:szCs w:val="24"/>
        </w:rPr>
      </w:pPr>
    </w:p>
    <w:p w14:paraId="42FAA786" w14:textId="67C8F62B" w:rsidR="00A2072F" w:rsidRPr="00A2072F" w:rsidRDefault="00A2072F" w:rsidP="00A2072F">
      <w:pPr>
        <w:rPr>
          <w:rFonts w:ascii="Arial Nova" w:hAnsi="Arial Nova" w:cs="Arial"/>
          <w:b/>
          <w:szCs w:val="24"/>
        </w:rPr>
      </w:pPr>
      <w:r w:rsidRPr="00A2072F">
        <w:rPr>
          <w:rFonts w:ascii="Arial Nova" w:hAnsi="Arial Nova" w:cs="Arial"/>
          <w:b/>
          <w:szCs w:val="24"/>
        </w:rPr>
        <w:t>Main Purpose</w:t>
      </w:r>
    </w:p>
    <w:p w14:paraId="24F999F8" w14:textId="77777777" w:rsidR="00A2072F" w:rsidRPr="00A77A29" w:rsidRDefault="00A2072F" w:rsidP="00A2072F">
      <w:pPr>
        <w:pStyle w:val="Title"/>
        <w:jc w:val="both"/>
        <w:rPr>
          <w:rFonts w:cs="Arial"/>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8"/>
      </w:tblGrid>
      <w:tr w:rsidR="00A2072F" w:rsidRPr="00A77A29" w14:paraId="35849729" w14:textId="77777777" w:rsidTr="6C8F899A">
        <w:tc>
          <w:tcPr>
            <w:tcW w:w="14788" w:type="dxa"/>
          </w:tcPr>
          <w:p w14:paraId="29A8EE11" w14:textId="77777777" w:rsidR="00A95CCA" w:rsidRPr="00A95CCA" w:rsidRDefault="00A95CCA" w:rsidP="00A95CCA">
            <w:pPr>
              <w:ind w:left="720"/>
              <w:rPr>
                <w:rFonts w:ascii="Arial Nova" w:hAnsi="Arial Nova" w:cs="Arial"/>
                <w:sz w:val="8"/>
                <w:szCs w:val="8"/>
              </w:rPr>
            </w:pPr>
          </w:p>
          <w:p w14:paraId="7143208E" w14:textId="3F198E50" w:rsidR="004D7FC7" w:rsidRPr="00E8237E" w:rsidRDefault="00634A81" w:rsidP="00E8237E">
            <w:pPr>
              <w:pStyle w:val="ListParagraph"/>
              <w:numPr>
                <w:ilvl w:val="0"/>
                <w:numId w:val="36"/>
              </w:numPr>
              <w:rPr>
                <w:rFonts w:ascii="Arial Nova" w:hAnsi="Arial Nova" w:cs="Arial"/>
                <w:sz w:val="23"/>
                <w:szCs w:val="23"/>
              </w:rPr>
            </w:pPr>
            <w:r w:rsidRPr="00E8237E">
              <w:rPr>
                <w:rFonts w:ascii="Arial Nova" w:hAnsi="Arial Nova" w:cs="Arial"/>
                <w:sz w:val="23"/>
                <w:szCs w:val="23"/>
              </w:rPr>
              <w:t>To</w:t>
            </w:r>
            <w:r w:rsidR="00E33937" w:rsidRPr="00E8237E">
              <w:rPr>
                <w:rFonts w:ascii="Arial Nova" w:hAnsi="Arial Nova" w:cs="Arial"/>
                <w:sz w:val="23"/>
                <w:szCs w:val="23"/>
              </w:rPr>
              <w:t xml:space="preserve"> provide operational support to the Resolutions team </w:t>
            </w:r>
            <w:r w:rsidR="00546B64">
              <w:rPr>
                <w:rFonts w:ascii="Arial Nova" w:hAnsi="Arial Nova" w:cs="Arial"/>
                <w:sz w:val="23"/>
                <w:szCs w:val="23"/>
              </w:rPr>
              <w:t>in delivering</w:t>
            </w:r>
            <w:r w:rsidR="004D7FC7" w:rsidRPr="00E8237E">
              <w:rPr>
                <w:rFonts w:ascii="Arial Nova" w:hAnsi="Arial Nova" w:cs="Arial"/>
                <w:sz w:val="23"/>
                <w:szCs w:val="23"/>
              </w:rPr>
              <w:t xml:space="preserve"> positive outcomes for the</w:t>
            </w:r>
            <w:r w:rsidR="00D501A8" w:rsidRPr="00E8237E">
              <w:rPr>
                <w:rFonts w:ascii="Arial Nova" w:hAnsi="Arial Nova" w:cs="Arial"/>
                <w:sz w:val="23"/>
                <w:szCs w:val="23"/>
              </w:rPr>
              <w:t xml:space="preserve"> most complex and vulnerable customers</w:t>
            </w:r>
            <w:r w:rsidR="00091F23" w:rsidRPr="00E8237E">
              <w:rPr>
                <w:rFonts w:ascii="Arial Nova" w:hAnsi="Arial Nova" w:cs="Arial"/>
                <w:sz w:val="23"/>
                <w:szCs w:val="23"/>
              </w:rPr>
              <w:t xml:space="preserve"> across all tenures </w:t>
            </w:r>
            <w:r w:rsidR="004D7FC7" w:rsidRPr="00E8237E">
              <w:rPr>
                <w:rFonts w:ascii="Arial Nova" w:hAnsi="Arial Nova" w:cs="Arial"/>
                <w:sz w:val="23"/>
                <w:szCs w:val="23"/>
              </w:rPr>
              <w:t>at</w:t>
            </w:r>
            <w:r w:rsidR="00091F23" w:rsidRPr="00E8237E">
              <w:rPr>
                <w:rFonts w:ascii="Arial Nova" w:hAnsi="Arial Nova" w:cs="Arial"/>
                <w:sz w:val="23"/>
                <w:szCs w:val="23"/>
              </w:rPr>
              <w:t xml:space="preserve"> Leeds </w:t>
            </w:r>
            <w:r w:rsidR="004D7FC7" w:rsidRPr="00E8237E">
              <w:rPr>
                <w:rFonts w:ascii="Arial Nova" w:hAnsi="Arial Nova" w:cs="Arial"/>
                <w:sz w:val="23"/>
                <w:szCs w:val="23"/>
              </w:rPr>
              <w:t>F</w:t>
            </w:r>
            <w:r w:rsidR="00091F23" w:rsidRPr="00E8237E">
              <w:rPr>
                <w:rFonts w:ascii="Arial Nova" w:hAnsi="Arial Nova" w:cs="Arial"/>
                <w:sz w:val="23"/>
                <w:szCs w:val="23"/>
              </w:rPr>
              <w:t>ederated</w:t>
            </w:r>
            <w:r w:rsidR="00E33937" w:rsidRPr="00E8237E">
              <w:rPr>
                <w:rFonts w:ascii="Arial Nova" w:hAnsi="Arial Nova" w:cs="Arial"/>
                <w:sz w:val="23"/>
                <w:szCs w:val="23"/>
              </w:rPr>
              <w:t>.</w:t>
            </w:r>
          </w:p>
          <w:p w14:paraId="27A2ED7E" w14:textId="27BC05A5" w:rsidR="001033B0" w:rsidRDefault="00E8237E" w:rsidP="6C8F899A">
            <w:pPr>
              <w:pStyle w:val="ListParagraph"/>
              <w:numPr>
                <w:ilvl w:val="0"/>
                <w:numId w:val="36"/>
              </w:numPr>
              <w:rPr>
                <w:rFonts w:ascii="Arial Nova" w:hAnsi="Arial Nova" w:cs="Arial"/>
                <w:sz w:val="23"/>
                <w:szCs w:val="23"/>
              </w:rPr>
            </w:pPr>
            <w:r w:rsidRPr="6C8F899A">
              <w:rPr>
                <w:rFonts w:ascii="Arial Nova" w:hAnsi="Arial Nova" w:cs="Arial"/>
                <w:sz w:val="23"/>
                <w:szCs w:val="23"/>
              </w:rPr>
              <w:t xml:space="preserve">To assist the team with administrative tasks and specified </w:t>
            </w:r>
            <w:r w:rsidR="00546B64" w:rsidRPr="6C8F899A">
              <w:rPr>
                <w:rFonts w:ascii="Arial Nova" w:hAnsi="Arial Nova" w:cs="Arial"/>
                <w:sz w:val="23"/>
                <w:szCs w:val="23"/>
              </w:rPr>
              <w:t>objectives</w:t>
            </w:r>
            <w:r w:rsidRPr="6C8F899A">
              <w:rPr>
                <w:rFonts w:ascii="Arial Nova" w:hAnsi="Arial Nova" w:cs="Arial"/>
                <w:sz w:val="23"/>
                <w:szCs w:val="23"/>
              </w:rPr>
              <w:t xml:space="preserve"> related to service delivery.</w:t>
            </w:r>
          </w:p>
          <w:p w14:paraId="34F85293" w14:textId="07952F84" w:rsidR="00A95CCA" w:rsidRPr="00A95CCA" w:rsidRDefault="00745C2B" w:rsidP="007F4EAD">
            <w:pPr>
              <w:rPr>
                <w:rFonts w:cs="Arial"/>
                <w:b/>
                <w:sz w:val="8"/>
                <w:szCs w:val="8"/>
              </w:rPr>
            </w:pPr>
            <w:r>
              <w:rPr>
                <w:rFonts w:ascii="Arial Nova" w:hAnsi="Arial Nova" w:cs="Arial"/>
                <w:sz w:val="23"/>
                <w:szCs w:val="23"/>
              </w:rPr>
              <w:t xml:space="preserve"> </w:t>
            </w:r>
          </w:p>
        </w:tc>
      </w:tr>
    </w:tbl>
    <w:p w14:paraId="4C4CCE16" w14:textId="51E957E7" w:rsidR="00C7495D" w:rsidRDefault="00C7495D" w:rsidP="00C7495D">
      <w:pPr>
        <w:pStyle w:val="Title"/>
        <w:jc w:val="left"/>
        <w:rPr>
          <w:rFonts w:ascii="Calibri" w:hAnsi="Calibri"/>
          <w:sz w:val="22"/>
        </w:rPr>
      </w:pPr>
      <w:r>
        <w:rPr>
          <w:rFonts w:ascii="Calibri" w:hAnsi="Calibri"/>
        </w:rPr>
        <w:t>Specific Accountabilities and Performance Standards</w:t>
      </w:r>
    </w:p>
    <w:p w14:paraId="398B02BA" w14:textId="77777777" w:rsidR="00C7495D" w:rsidRDefault="00C7495D" w:rsidP="00C7495D">
      <w:pPr>
        <w:pStyle w:val="Title"/>
        <w:jc w:val="left"/>
        <w:rPr>
          <w:sz w:val="22"/>
        </w:rPr>
      </w:pPr>
    </w:p>
    <w:tbl>
      <w:tblPr>
        <w:tblW w:w="147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2"/>
        <w:gridCol w:w="2862"/>
        <w:gridCol w:w="11461"/>
      </w:tblGrid>
      <w:tr w:rsidR="00C7495D" w14:paraId="450C008A" w14:textId="77777777" w:rsidTr="6C8F899A">
        <w:trPr>
          <w:tblHeader/>
        </w:trPr>
        <w:tc>
          <w:tcPr>
            <w:tcW w:w="392" w:type="dxa"/>
            <w:tcBorders>
              <w:top w:val="single" w:sz="6" w:space="0" w:color="auto"/>
              <w:left w:val="single" w:sz="6" w:space="0" w:color="auto"/>
              <w:bottom w:val="single" w:sz="6" w:space="0" w:color="auto"/>
              <w:right w:val="single" w:sz="6" w:space="0" w:color="auto"/>
            </w:tcBorders>
            <w:shd w:val="clear" w:color="auto" w:fill="B4C6E7" w:themeFill="accent1" w:themeFillTint="66"/>
          </w:tcPr>
          <w:p w14:paraId="24F46028" w14:textId="77777777" w:rsidR="00C7495D" w:rsidRDefault="00C7495D">
            <w:pPr>
              <w:rPr>
                <w:rFonts w:ascii="Calibri" w:hAnsi="Calibri"/>
                <w:szCs w:val="24"/>
              </w:rPr>
            </w:pPr>
          </w:p>
        </w:tc>
        <w:tc>
          <w:tcPr>
            <w:tcW w:w="2862" w:type="dxa"/>
            <w:tcBorders>
              <w:top w:val="single" w:sz="6" w:space="0" w:color="auto"/>
              <w:left w:val="nil"/>
              <w:bottom w:val="single" w:sz="6" w:space="0" w:color="auto"/>
              <w:right w:val="single" w:sz="6" w:space="0" w:color="auto"/>
            </w:tcBorders>
            <w:shd w:val="clear" w:color="auto" w:fill="B4C6E7" w:themeFill="accent1" w:themeFillTint="66"/>
            <w:hideMark/>
          </w:tcPr>
          <w:p w14:paraId="4E19960D" w14:textId="77777777" w:rsidR="00C7495D" w:rsidRDefault="00C7495D">
            <w:pPr>
              <w:pStyle w:val="Heading1"/>
              <w:rPr>
                <w:rFonts w:ascii="Calibri" w:hAnsi="Calibri"/>
                <w:szCs w:val="24"/>
              </w:rPr>
            </w:pPr>
            <w:r>
              <w:rPr>
                <w:rFonts w:ascii="Calibri" w:hAnsi="Calibri"/>
                <w:szCs w:val="24"/>
              </w:rPr>
              <w:t>Key Accountabilities</w:t>
            </w:r>
          </w:p>
        </w:tc>
        <w:tc>
          <w:tcPr>
            <w:tcW w:w="11461" w:type="dxa"/>
            <w:tcBorders>
              <w:top w:val="single" w:sz="6" w:space="0" w:color="auto"/>
              <w:left w:val="single" w:sz="6" w:space="0" w:color="auto"/>
              <w:bottom w:val="single" w:sz="6" w:space="0" w:color="auto"/>
              <w:right w:val="single" w:sz="6" w:space="0" w:color="auto"/>
            </w:tcBorders>
            <w:shd w:val="clear" w:color="auto" w:fill="B4C6E7" w:themeFill="accent1" w:themeFillTint="66"/>
            <w:hideMark/>
          </w:tcPr>
          <w:p w14:paraId="469E616A" w14:textId="6E62F7DA" w:rsidR="00C7495D" w:rsidRDefault="00546B64" w:rsidP="006B1F7C">
            <w:pPr>
              <w:pStyle w:val="Heading1"/>
              <w:ind w:left="316" w:hanging="284"/>
              <w:rPr>
                <w:rFonts w:ascii="Calibri" w:hAnsi="Calibri"/>
                <w:szCs w:val="24"/>
              </w:rPr>
            </w:pPr>
            <w:r>
              <w:rPr>
                <w:rFonts w:ascii="Calibri" w:hAnsi="Calibri"/>
                <w:szCs w:val="24"/>
              </w:rPr>
              <w:t xml:space="preserve">Minimum </w:t>
            </w:r>
            <w:r w:rsidR="00C7495D">
              <w:rPr>
                <w:rFonts w:ascii="Calibri" w:hAnsi="Calibri"/>
                <w:szCs w:val="24"/>
              </w:rPr>
              <w:t>Performance Standards</w:t>
            </w:r>
          </w:p>
        </w:tc>
      </w:tr>
      <w:tr w:rsidR="00C7495D" w14:paraId="3D05F039" w14:textId="77777777" w:rsidTr="6C8F899A">
        <w:tc>
          <w:tcPr>
            <w:tcW w:w="392" w:type="dxa"/>
            <w:tcBorders>
              <w:top w:val="single" w:sz="6" w:space="0" w:color="auto"/>
              <w:left w:val="single" w:sz="6" w:space="0" w:color="auto"/>
              <w:bottom w:val="single" w:sz="6" w:space="0" w:color="auto"/>
              <w:right w:val="single" w:sz="6" w:space="0" w:color="auto"/>
            </w:tcBorders>
            <w:hideMark/>
          </w:tcPr>
          <w:p w14:paraId="787D9096" w14:textId="77777777" w:rsidR="00C7495D" w:rsidRDefault="00C7495D">
            <w:pPr>
              <w:jc w:val="center"/>
              <w:rPr>
                <w:rFonts w:ascii="Calibri" w:hAnsi="Calibri"/>
                <w:sz w:val="23"/>
                <w:szCs w:val="23"/>
              </w:rPr>
            </w:pPr>
            <w:r>
              <w:rPr>
                <w:rFonts w:ascii="Calibri" w:hAnsi="Calibri"/>
                <w:sz w:val="23"/>
                <w:szCs w:val="23"/>
              </w:rPr>
              <w:t>1</w:t>
            </w:r>
          </w:p>
        </w:tc>
        <w:tc>
          <w:tcPr>
            <w:tcW w:w="2862" w:type="dxa"/>
            <w:tcBorders>
              <w:top w:val="single" w:sz="6" w:space="0" w:color="auto"/>
              <w:left w:val="nil"/>
              <w:bottom w:val="single" w:sz="6" w:space="0" w:color="auto"/>
              <w:right w:val="single" w:sz="6" w:space="0" w:color="auto"/>
            </w:tcBorders>
            <w:hideMark/>
          </w:tcPr>
          <w:p w14:paraId="0420BE43" w14:textId="0F052809" w:rsidR="00C7495D" w:rsidRDefault="007E67F5">
            <w:pPr>
              <w:numPr>
                <w:ilvl w:val="12"/>
                <w:numId w:val="0"/>
              </w:numPr>
              <w:rPr>
                <w:rFonts w:asciiTheme="minorHAnsi" w:hAnsiTheme="minorHAnsi"/>
                <w:b/>
                <w:sz w:val="23"/>
                <w:szCs w:val="23"/>
              </w:rPr>
            </w:pPr>
            <w:r>
              <w:rPr>
                <w:rFonts w:ascii="Calibri" w:hAnsi="Calibri"/>
                <w:b/>
              </w:rPr>
              <w:t xml:space="preserve">Casework </w:t>
            </w:r>
          </w:p>
        </w:tc>
        <w:tc>
          <w:tcPr>
            <w:tcW w:w="11461" w:type="dxa"/>
            <w:tcBorders>
              <w:top w:val="single" w:sz="6" w:space="0" w:color="auto"/>
              <w:left w:val="single" w:sz="6" w:space="0" w:color="auto"/>
              <w:bottom w:val="single" w:sz="6" w:space="0" w:color="auto"/>
              <w:right w:val="single" w:sz="6" w:space="0" w:color="auto"/>
            </w:tcBorders>
            <w:hideMark/>
          </w:tcPr>
          <w:p w14:paraId="526315A4" w14:textId="77777777" w:rsidR="00AF754F" w:rsidRDefault="00F04AB4" w:rsidP="6B5707AB">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 xml:space="preserve">Organise and attend case work meetings </w:t>
            </w:r>
            <w:r w:rsidR="00754BF7">
              <w:rPr>
                <w:rFonts w:asciiTheme="minorHAnsi" w:hAnsiTheme="minorHAnsi" w:cstheme="minorBidi"/>
                <w:sz w:val="23"/>
                <w:szCs w:val="23"/>
              </w:rPr>
              <w:t>involvi</w:t>
            </w:r>
            <w:r w:rsidR="00AF754F">
              <w:rPr>
                <w:rFonts w:asciiTheme="minorHAnsi" w:hAnsiTheme="minorHAnsi" w:cstheme="minorBidi"/>
                <w:sz w:val="23"/>
                <w:szCs w:val="23"/>
              </w:rPr>
              <w:t xml:space="preserve">ng colleagues across several departments and potential </w:t>
            </w:r>
            <w:proofErr w:type="spellStart"/>
            <w:r w:rsidR="00AF754F">
              <w:rPr>
                <w:rFonts w:asciiTheme="minorHAnsi" w:hAnsiTheme="minorHAnsi" w:cstheme="minorBidi"/>
                <w:sz w:val="23"/>
                <w:szCs w:val="23"/>
              </w:rPr>
              <w:t>mutli</w:t>
            </w:r>
            <w:proofErr w:type="spellEnd"/>
            <w:r w:rsidR="00AF754F">
              <w:rPr>
                <w:rFonts w:asciiTheme="minorHAnsi" w:hAnsiTheme="minorHAnsi" w:cstheme="minorBidi"/>
                <w:sz w:val="23"/>
                <w:szCs w:val="23"/>
              </w:rPr>
              <w:t>-agency partners</w:t>
            </w:r>
          </w:p>
          <w:p w14:paraId="6E781A0F" w14:textId="77777777" w:rsidR="00BD6115" w:rsidRDefault="00AF754F" w:rsidP="6B5707AB">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 xml:space="preserve">Create and share agendas, </w:t>
            </w:r>
            <w:r w:rsidR="00BD6115">
              <w:rPr>
                <w:rFonts w:asciiTheme="minorHAnsi" w:hAnsiTheme="minorHAnsi" w:cstheme="minorBidi"/>
                <w:sz w:val="23"/>
                <w:szCs w:val="23"/>
              </w:rPr>
              <w:t>take minutes, document and distribute actions</w:t>
            </w:r>
          </w:p>
          <w:p w14:paraId="22A3FAA4" w14:textId="77777777" w:rsidR="00BD6115" w:rsidRDefault="00BD6115" w:rsidP="6B5707AB">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Track the completion of actions and raise escalations where necessary</w:t>
            </w:r>
          </w:p>
          <w:p w14:paraId="745FF115" w14:textId="77777777" w:rsidR="00557607" w:rsidRDefault="00557607" w:rsidP="6B5707AB">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Carry out research prior to meetings and create briefing notes to assist the Chair</w:t>
            </w:r>
          </w:p>
          <w:p w14:paraId="01C4CCF4" w14:textId="59CE2508" w:rsidR="00B2505F" w:rsidRPr="00B75161" w:rsidRDefault="007E67F5" w:rsidP="00B2505F">
            <w:pPr>
              <w:pStyle w:val="ListParagraph"/>
              <w:numPr>
                <w:ilvl w:val="0"/>
                <w:numId w:val="33"/>
              </w:numPr>
              <w:ind w:left="314" w:hanging="284"/>
              <w:rPr>
                <w:rFonts w:asciiTheme="minorHAnsi" w:hAnsiTheme="minorHAnsi" w:cstheme="minorBidi"/>
                <w:sz w:val="23"/>
                <w:szCs w:val="23"/>
              </w:rPr>
            </w:pPr>
            <w:r w:rsidRPr="00B75161">
              <w:rPr>
                <w:rFonts w:asciiTheme="minorHAnsi" w:hAnsiTheme="minorHAnsi" w:cstheme="minorBidi"/>
                <w:sz w:val="23"/>
                <w:szCs w:val="23"/>
              </w:rPr>
              <w:t xml:space="preserve">Work closely with </w:t>
            </w:r>
            <w:r w:rsidR="000A3045" w:rsidRPr="00B75161">
              <w:rPr>
                <w:rFonts w:asciiTheme="minorHAnsi" w:hAnsiTheme="minorHAnsi" w:cstheme="minorBidi"/>
                <w:sz w:val="23"/>
                <w:szCs w:val="23"/>
              </w:rPr>
              <w:t>all internal teams</w:t>
            </w:r>
            <w:r w:rsidRPr="00B75161">
              <w:rPr>
                <w:rFonts w:asciiTheme="minorHAnsi" w:hAnsiTheme="minorHAnsi" w:cstheme="minorBidi"/>
                <w:sz w:val="23"/>
                <w:szCs w:val="23"/>
              </w:rPr>
              <w:t xml:space="preserve"> to agree how responsibility for the progression of cases is </w:t>
            </w:r>
            <w:r w:rsidR="00B2505F" w:rsidRPr="00B75161">
              <w:rPr>
                <w:rFonts w:asciiTheme="minorHAnsi" w:hAnsiTheme="minorHAnsi" w:cstheme="minorBidi"/>
                <w:sz w:val="23"/>
                <w:szCs w:val="23"/>
              </w:rPr>
              <w:t>achieved</w:t>
            </w:r>
            <w:r w:rsidR="00DF160A" w:rsidRPr="00B75161">
              <w:rPr>
                <w:rFonts w:asciiTheme="minorHAnsi" w:hAnsiTheme="minorHAnsi" w:cstheme="minorBidi"/>
                <w:sz w:val="23"/>
                <w:szCs w:val="23"/>
              </w:rPr>
              <w:t xml:space="preserve"> and be the key point for the coordination of </w:t>
            </w:r>
            <w:r w:rsidR="004E2A4E">
              <w:rPr>
                <w:rFonts w:asciiTheme="minorHAnsi" w:hAnsiTheme="minorHAnsi" w:cstheme="minorBidi"/>
                <w:sz w:val="23"/>
                <w:szCs w:val="23"/>
              </w:rPr>
              <w:t xml:space="preserve">actions </w:t>
            </w:r>
          </w:p>
          <w:p w14:paraId="6892A2B5" w14:textId="60A52FAF" w:rsidR="000A3045" w:rsidRDefault="000A3045" w:rsidP="3897EEE4">
            <w:pPr>
              <w:pStyle w:val="ListParagraph"/>
              <w:numPr>
                <w:ilvl w:val="0"/>
                <w:numId w:val="33"/>
              </w:numPr>
              <w:ind w:left="314" w:hanging="284"/>
              <w:rPr>
                <w:rFonts w:asciiTheme="minorHAnsi" w:hAnsiTheme="minorHAnsi" w:cstheme="minorBidi"/>
                <w:sz w:val="23"/>
                <w:szCs w:val="23"/>
              </w:rPr>
            </w:pPr>
            <w:r w:rsidRPr="3897EEE4">
              <w:rPr>
                <w:rFonts w:asciiTheme="minorHAnsi" w:hAnsiTheme="minorHAnsi" w:cstheme="minorBidi"/>
                <w:sz w:val="23"/>
                <w:szCs w:val="23"/>
              </w:rPr>
              <w:t>Ensure all casework is logged on our housing management system</w:t>
            </w:r>
            <w:r w:rsidR="004D7FC7" w:rsidRPr="3897EEE4">
              <w:rPr>
                <w:rFonts w:asciiTheme="minorHAnsi" w:hAnsiTheme="minorHAnsi" w:cstheme="minorBidi"/>
                <w:sz w:val="23"/>
                <w:szCs w:val="23"/>
              </w:rPr>
              <w:t>s</w:t>
            </w:r>
            <w:r w:rsidRPr="3897EEE4">
              <w:rPr>
                <w:rFonts w:asciiTheme="minorHAnsi" w:hAnsiTheme="minorHAnsi" w:cstheme="minorBidi"/>
                <w:sz w:val="23"/>
                <w:szCs w:val="23"/>
              </w:rPr>
              <w:t xml:space="preserve"> a</w:t>
            </w:r>
            <w:r w:rsidR="35EE0CFF" w:rsidRPr="3897EEE4">
              <w:rPr>
                <w:rFonts w:asciiTheme="minorHAnsi" w:hAnsiTheme="minorHAnsi" w:cstheme="minorBidi"/>
                <w:sz w:val="23"/>
                <w:szCs w:val="23"/>
              </w:rPr>
              <w:t>nd kept up to date</w:t>
            </w:r>
          </w:p>
          <w:p w14:paraId="7ED665A9" w14:textId="1551911A" w:rsidR="00127E12" w:rsidRDefault="00127E12" w:rsidP="3897EEE4">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Assist with preparing letters, documents, statements</w:t>
            </w:r>
            <w:r w:rsidR="009074DC">
              <w:rPr>
                <w:rFonts w:asciiTheme="minorHAnsi" w:hAnsiTheme="minorHAnsi" w:cstheme="minorBidi"/>
                <w:sz w:val="23"/>
                <w:szCs w:val="23"/>
              </w:rPr>
              <w:t>, reports and updates</w:t>
            </w:r>
          </w:p>
          <w:p w14:paraId="0CD929A6" w14:textId="1214E44F" w:rsidR="009074DC" w:rsidRDefault="009074DC" w:rsidP="3897EEE4">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Track costs associated with cases and log these on case management systems</w:t>
            </w:r>
          </w:p>
          <w:p w14:paraId="52F54D5B" w14:textId="719396F1" w:rsidR="009074DC" w:rsidRDefault="009074DC" w:rsidP="3897EEE4">
            <w:pPr>
              <w:pStyle w:val="ListParagraph"/>
              <w:numPr>
                <w:ilvl w:val="0"/>
                <w:numId w:val="33"/>
              </w:numPr>
              <w:ind w:left="314" w:hanging="284"/>
              <w:rPr>
                <w:rFonts w:asciiTheme="minorHAnsi" w:hAnsiTheme="minorHAnsi" w:cstheme="minorBidi"/>
                <w:sz w:val="23"/>
                <w:szCs w:val="23"/>
              </w:rPr>
            </w:pPr>
            <w:r>
              <w:rPr>
                <w:rFonts w:asciiTheme="minorHAnsi" w:hAnsiTheme="minorHAnsi" w:cstheme="minorBidi"/>
                <w:sz w:val="23"/>
                <w:szCs w:val="23"/>
              </w:rPr>
              <w:t xml:space="preserve">Make and track referrals to support agencies and be a key contact for </w:t>
            </w:r>
            <w:r w:rsidR="005A01F2">
              <w:rPr>
                <w:rFonts w:asciiTheme="minorHAnsi" w:hAnsiTheme="minorHAnsi" w:cstheme="minorBidi"/>
                <w:sz w:val="23"/>
                <w:szCs w:val="23"/>
              </w:rPr>
              <w:t>agencies</w:t>
            </w:r>
          </w:p>
          <w:p w14:paraId="7C64AB20" w14:textId="37E9B55E" w:rsidR="004D7FC7" w:rsidRPr="00B2505F" w:rsidRDefault="005A01F2" w:rsidP="6C8F899A">
            <w:pPr>
              <w:pStyle w:val="ListParagraph"/>
              <w:numPr>
                <w:ilvl w:val="0"/>
                <w:numId w:val="33"/>
              </w:numPr>
              <w:ind w:left="314" w:hanging="284"/>
              <w:rPr>
                <w:rFonts w:asciiTheme="minorHAnsi" w:hAnsiTheme="minorHAnsi" w:cstheme="minorBidi"/>
                <w:sz w:val="23"/>
                <w:szCs w:val="23"/>
              </w:rPr>
            </w:pPr>
            <w:r w:rsidRPr="6C8F899A">
              <w:rPr>
                <w:rFonts w:asciiTheme="minorHAnsi" w:hAnsiTheme="minorHAnsi" w:cstheme="minorBidi"/>
                <w:sz w:val="23"/>
                <w:szCs w:val="23"/>
              </w:rPr>
              <w:t xml:space="preserve">Diarise key dates and </w:t>
            </w:r>
            <w:r w:rsidR="00CE3A7E" w:rsidRPr="6C8F899A">
              <w:rPr>
                <w:rFonts w:asciiTheme="minorHAnsi" w:hAnsiTheme="minorHAnsi" w:cstheme="minorBidi"/>
                <w:sz w:val="23"/>
                <w:szCs w:val="23"/>
              </w:rPr>
              <w:t>meetings, book meeting rooms and venues if necessary</w:t>
            </w:r>
          </w:p>
        </w:tc>
      </w:tr>
      <w:tr w:rsidR="00C7495D" w14:paraId="45D03A70" w14:textId="77777777" w:rsidTr="6C8F899A">
        <w:tc>
          <w:tcPr>
            <w:tcW w:w="392" w:type="dxa"/>
            <w:tcBorders>
              <w:top w:val="single" w:sz="6" w:space="0" w:color="auto"/>
              <w:left w:val="single" w:sz="6" w:space="0" w:color="auto"/>
              <w:bottom w:val="single" w:sz="6" w:space="0" w:color="auto"/>
              <w:right w:val="single" w:sz="6" w:space="0" w:color="auto"/>
            </w:tcBorders>
          </w:tcPr>
          <w:p w14:paraId="68A1F84F" w14:textId="25752AF1" w:rsidR="00C7495D" w:rsidRDefault="00C7495D">
            <w:pPr>
              <w:jc w:val="center"/>
              <w:rPr>
                <w:rFonts w:ascii="Calibri" w:hAnsi="Calibri"/>
                <w:sz w:val="23"/>
                <w:szCs w:val="23"/>
              </w:rPr>
            </w:pPr>
            <w:r>
              <w:rPr>
                <w:rFonts w:ascii="Calibri" w:hAnsi="Calibri"/>
                <w:sz w:val="23"/>
                <w:szCs w:val="23"/>
              </w:rPr>
              <w:t>2</w:t>
            </w:r>
          </w:p>
        </w:tc>
        <w:tc>
          <w:tcPr>
            <w:tcW w:w="2862" w:type="dxa"/>
            <w:tcBorders>
              <w:top w:val="single" w:sz="6" w:space="0" w:color="auto"/>
              <w:left w:val="nil"/>
              <w:bottom w:val="single" w:sz="6" w:space="0" w:color="auto"/>
              <w:right w:val="single" w:sz="6" w:space="0" w:color="auto"/>
            </w:tcBorders>
          </w:tcPr>
          <w:p w14:paraId="28BFDAE6" w14:textId="040E3C7C" w:rsidR="00C7495D" w:rsidRPr="00C7495D" w:rsidRDefault="00C7495D">
            <w:pPr>
              <w:numPr>
                <w:ilvl w:val="12"/>
                <w:numId w:val="0"/>
              </w:numPr>
              <w:rPr>
                <w:rFonts w:ascii="Calibri" w:hAnsi="Calibri"/>
                <w:b/>
              </w:rPr>
            </w:pPr>
            <w:r>
              <w:rPr>
                <w:rFonts w:ascii="Calibri" w:hAnsi="Calibri"/>
                <w:b/>
              </w:rPr>
              <w:t>Performance</w:t>
            </w:r>
          </w:p>
        </w:tc>
        <w:tc>
          <w:tcPr>
            <w:tcW w:w="11461" w:type="dxa"/>
            <w:tcBorders>
              <w:top w:val="single" w:sz="6" w:space="0" w:color="auto"/>
              <w:left w:val="single" w:sz="6" w:space="0" w:color="auto"/>
              <w:bottom w:val="single" w:sz="6" w:space="0" w:color="auto"/>
              <w:right w:val="single" w:sz="6" w:space="0" w:color="auto"/>
            </w:tcBorders>
          </w:tcPr>
          <w:p w14:paraId="3DE3786B" w14:textId="2532BACD" w:rsidR="007E67F5" w:rsidRDefault="007E67F5" w:rsidP="006B1F7C">
            <w:pPr>
              <w:numPr>
                <w:ilvl w:val="0"/>
                <w:numId w:val="18"/>
              </w:numPr>
              <w:ind w:left="316" w:hanging="284"/>
              <w:rPr>
                <w:rFonts w:asciiTheme="minorHAnsi" w:hAnsiTheme="minorHAnsi" w:cstheme="minorHAnsi"/>
                <w:sz w:val="23"/>
                <w:szCs w:val="23"/>
              </w:rPr>
            </w:pPr>
            <w:r>
              <w:rPr>
                <w:rFonts w:asciiTheme="minorHAnsi" w:hAnsiTheme="minorHAnsi" w:cstheme="minorHAnsi"/>
                <w:sz w:val="23"/>
                <w:szCs w:val="23"/>
              </w:rPr>
              <w:t xml:space="preserve">Ensure communication </w:t>
            </w:r>
            <w:r w:rsidR="005A01F2">
              <w:rPr>
                <w:rFonts w:asciiTheme="minorHAnsi" w:hAnsiTheme="minorHAnsi" w:cstheme="minorHAnsi"/>
                <w:sz w:val="23"/>
                <w:szCs w:val="23"/>
              </w:rPr>
              <w:t>with all stakeholders</w:t>
            </w:r>
            <w:r>
              <w:rPr>
                <w:rFonts w:asciiTheme="minorHAnsi" w:hAnsiTheme="minorHAnsi" w:cstheme="minorHAnsi"/>
                <w:sz w:val="23"/>
                <w:szCs w:val="23"/>
              </w:rPr>
              <w:t xml:space="preserve"> is kept open</w:t>
            </w:r>
            <w:r w:rsidR="00784BD4">
              <w:rPr>
                <w:rFonts w:asciiTheme="minorHAnsi" w:hAnsiTheme="minorHAnsi" w:cstheme="minorHAnsi"/>
                <w:sz w:val="23"/>
                <w:szCs w:val="23"/>
              </w:rPr>
              <w:t xml:space="preserve"> </w:t>
            </w:r>
            <w:r>
              <w:rPr>
                <w:rFonts w:asciiTheme="minorHAnsi" w:hAnsiTheme="minorHAnsi" w:cstheme="minorHAnsi"/>
                <w:sz w:val="23"/>
                <w:szCs w:val="23"/>
              </w:rPr>
              <w:t>and that regular updates are given</w:t>
            </w:r>
            <w:r w:rsidR="00692D33">
              <w:rPr>
                <w:rFonts w:asciiTheme="minorHAnsi" w:hAnsiTheme="minorHAnsi" w:cstheme="minorHAnsi"/>
                <w:sz w:val="23"/>
                <w:szCs w:val="23"/>
              </w:rPr>
              <w:t xml:space="preserve"> on complex cases</w:t>
            </w:r>
          </w:p>
          <w:p w14:paraId="5A101C00" w14:textId="0F176B0D" w:rsidR="005E1518" w:rsidRDefault="00BC6B58" w:rsidP="006B1F7C">
            <w:pPr>
              <w:numPr>
                <w:ilvl w:val="0"/>
                <w:numId w:val="18"/>
              </w:numPr>
              <w:ind w:left="316" w:hanging="284"/>
              <w:rPr>
                <w:rFonts w:asciiTheme="minorHAnsi" w:hAnsiTheme="minorHAnsi" w:cstheme="minorHAnsi"/>
                <w:sz w:val="23"/>
                <w:szCs w:val="23"/>
              </w:rPr>
            </w:pPr>
            <w:r>
              <w:rPr>
                <w:rFonts w:asciiTheme="minorHAnsi" w:hAnsiTheme="minorHAnsi" w:cstheme="minorHAnsi"/>
                <w:sz w:val="23"/>
                <w:szCs w:val="23"/>
              </w:rPr>
              <w:t xml:space="preserve">Ensure reports are </w:t>
            </w:r>
            <w:r w:rsidR="00A542FA">
              <w:rPr>
                <w:rFonts w:asciiTheme="minorHAnsi" w:hAnsiTheme="minorHAnsi" w:cstheme="minorHAnsi"/>
                <w:sz w:val="23"/>
                <w:szCs w:val="23"/>
              </w:rPr>
              <w:t xml:space="preserve">prepared on case figures and </w:t>
            </w:r>
            <w:r w:rsidR="002634A9">
              <w:rPr>
                <w:rFonts w:asciiTheme="minorHAnsi" w:hAnsiTheme="minorHAnsi" w:cstheme="minorHAnsi"/>
                <w:sz w:val="23"/>
                <w:szCs w:val="23"/>
              </w:rPr>
              <w:t>lessons learned highlighted to be shared internally</w:t>
            </w:r>
          </w:p>
          <w:p w14:paraId="633D681E" w14:textId="57499DC5" w:rsidR="00AA1286" w:rsidRPr="00AA1286" w:rsidRDefault="00C7495D" w:rsidP="6C8F899A">
            <w:pPr>
              <w:numPr>
                <w:ilvl w:val="0"/>
                <w:numId w:val="18"/>
              </w:numPr>
              <w:ind w:left="316" w:hanging="284"/>
              <w:rPr>
                <w:rFonts w:asciiTheme="minorHAnsi" w:hAnsiTheme="minorHAnsi" w:cstheme="minorBidi"/>
                <w:sz w:val="23"/>
                <w:szCs w:val="23"/>
              </w:rPr>
            </w:pPr>
            <w:r w:rsidRPr="6C8F899A">
              <w:rPr>
                <w:rFonts w:asciiTheme="minorHAnsi" w:hAnsiTheme="minorHAnsi" w:cstheme="minorBidi"/>
                <w:sz w:val="23"/>
                <w:szCs w:val="23"/>
              </w:rPr>
              <w:t>Ensure safeguarding responsibilities to customers</w:t>
            </w:r>
            <w:r w:rsidR="000A3C32" w:rsidRPr="6C8F899A">
              <w:rPr>
                <w:rFonts w:asciiTheme="minorHAnsi" w:hAnsiTheme="minorHAnsi" w:cstheme="minorBidi"/>
                <w:sz w:val="23"/>
                <w:szCs w:val="23"/>
              </w:rPr>
              <w:t xml:space="preserve"> and</w:t>
            </w:r>
            <w:r w:rsidRPr="6C8F899A">
              <w:rPr>
                <w:rFonts w:asciiTheme="minorHAnsi" w:hAnsiTheme="minorHAnsi" w:cstheme="minorBidi"/>
                <w:sz w:val="23"/>
                <w:szCs w:val="23"/>
              </w:rPr>
              <w:t xml:space="preserve"> the wider public are properly discharged </w:t>
            </w:r>
          </w:p>
        </w:tc>
      </w:tr>
      <w:tr w:rsidR="00B70918" w14:paraId="4D70504E" w14:textId="77777777" w:rsidTr="6C8F899A">
        <w:tc>
          <w:tcPr>
            <w:tcW w:w="392" w:type="dxa"/>
            <w:tcBorders>
              <w:top w:val="single" w:sz="6" w:space="0" w:color="auto"/>
              <w:left w:val="single" w:sz="6" w:space="0" w:color="auto"/>
              <w:bottom w:val="single" w:sz="6" w:space="0" w:color="auto"/>
              <w:right w:val="single" w:sz="6" w:space="0" w:color="auto"/>
            </w:tcBorders>
          </w:tcPr>
          <w:p w14:paraId="233BC7FC" w14:textId="0D186693" w:rsidR="00B70918" w:rsidRDefault="004D7FC7">
            <w:pPr>
              <w:jc w:val="center"/>
              <w:rPr>
                <w:rFonts w:ascii="Calibri" w:hAnsi="Calibri"/>
                <w:sz w:val="23"/>
                <w:szCs w:val="23"/>
              </w:rPr>
            </w:pPr>
            <w:r>
              <w:rPr>
                <w:rFonts w:ascii="Calibri" w:hAnsi="Calibri"/>
                <w:sz w:val="23"/>
                <w:szCs w:val="23"/>
              </w:rPr>
              <w:t>3</w:t>
            </w:r>
          </w:p>
        </w:tc>
        <w:tc>
          <w:tcPr>
            <w:tcW w:w="2862" w:type="dxa"/>
            <w:tcBorders>
              <w:top w:val="single" w:sz="6" w:space="0" w:color="auto"/>
              <w:left w:val="nil"/>
              <w:bottom w:val="single" w:sz="6" w:space="0" w:color="auto"/>
              <w:right w:val="single" w:sz="6" w:space="0" w:color="auto"/>
            </w:tcBorders>
          </w:tcPr>
          <w:p w14:paraId="4773E52A" w14:textId="00213F8E" w:rsidR="00B70918" w:rsidRDefault="00B70918">
            <w:pPr>
              <w:numPr>
                <w:ilvl w:val="12"/>
                <w:numId w:val="0"/>
              </w:numPr>
              <w:rPr>
                <w:rFonts w:ascii="Calibri" w:hAnsi="Calibri"/>
                <w:b/>
              </w:rPr>
            </w:pPr>
            <w:r>
              <w:rPr>
                <w:rFonts w:ascii="Calibri" w:hAnsi="Calibri"/>
                <w:b/>
              </w:rPr>
              <w:t>Partnership Working</w:t>
            </w:r>
          </w:p>
        </w:tc>
        <w:tc>
          <w:tcPr>
            <w:tcW w:w="11461" w:type="dxa"/>
            <w:tcBorders>
              <w:top w:val="single" w:sz="6" w:space="0" w:color="auto"/>
              <w:left w:val="single" w:sz="6" w:space="0" w:color="auto"/>
              <w:bottom w:val="single" w:sz="6" w:space="0" w:color="auto"/>
              <w:right w:val="single" w:sz="6" w:space="0" w:color="auto"/>
            </w:tcBorders>
          </w:tcPr>
          <w:p w14:paraId="1F611F3B" w14:textId="40350B63" w:rsidR="00B70918" w:rsidRDefault="00B70918" w:rsidP="144510B1">
            <w:pPr>
              <w:numPr>
                <w:ilvl w:val="0"/>
                <w:numId w:val="18"/>
              </w:numPr>
              <w:ind w:left="316" w:hanging="284"/>
              <w:rPr>
                <w:rFonts w:asciiTheme="minorHAnsi" w:hAnsiTheme="minorHAnsi" w:cstheme="minorBidi"/>
                <w:sz w:val="23"/>
                <w:szCs w:val="23"/>
              </w:rPr>
            </w:pPr>
            <w:r w:rsidRPr="144510B1">
              <w:rPr>
                <w:rFonts w:asciiTheme="minorHAnsi" w:hAnsiTheme="minorHAnsi" w:cstheme="minorBidi"/>
                <w:sz w:val="23"/>
                <w:szCs w:val="23"/>
              </w:rPr>
              <w:t xml:space="preserve">Develop and maintain </w:t>
            </w:r>
            <w:r w:rsidR="4B95CEE8" w:rsidRPr="144510B1">
              <w:rPr>
                <w:rFonts w:asciiTheme="minorHAnsi" w:hAnsiTheme="minorHAnsi" w:cstheme="minorBidi"/>
                <w:sz w:val="23"/>
                <w:szCs w:val="23"/>
              </w:rPr>
              <w:t>partnerships</w:t>
            </w:r>
            <w:r w:rsidRPr="144510B1">
              <w:rPr>
                <w:rFonts w:asciiTheme="minorHAnsi" w:hAnsiTheme="minorHAnsi" w:cstheme="minorBidi"/>
                <w:sz w:val="23"/>
                <w:szCs w:val="23"/>
              </w:rPr>
              <w:t xml:space="preserve"> with stakeholders and third-party organisation</w:t>
            </w:r>
            <w:r w:rsidR="00835F97">
              <w:t xml:space="preserve"> </w:t>
            </w:r>
            <w:proofErr w:type="spellStart"/>
            <w:r w:rsidR="00835F97" w:rsidRPr="00835F97">
              <w:rPr>
                <w:rFonts w:asciiTheme="minorHAnsi" w:hAnsiTheme="minorHAnsi" w:cstheme="minorBidi"/>
                <w:sz w:val="23"/>
                <w:szCs w:val="23"/>
              </w:rPr>
              <w:t>i.e</w:t>
            </w:r>
            <w:proofErr w:type="spellEnd"/>
            <w:r w:rsidR="00835F97" w:rsidRPr="00835F97">
              <w:rPr>
                <w:rFonts w:asciiTheme="minorHAnsi" w:hAnsiTheme="minorHAnsi" w:cstheme="minorBidi"/>
                <w:sz w:val="23"/>
                <w:szCs w:val="23"/>
              </w:rPr>
              <w:t xml:space="preserve"> Adult social care, Solicitors, Police, Health care providers to improve outcomes for our customers</w:t>
            </w:r>
          </w:p>
          <w:p w14:paraId="442B5533" w14:textId="74B7EA65" w:rsidR="00A90721" w:rsidRDefault="00B70918" w:rsidP="6C8F899A">
            <w:pPr>
              <w:numPr>
                <w:ilvl w:val="0"/>
                <w:numId w:val="18"/>
              </w:numPr>
              <w:ind w:left="316" w:hanging="284"/>
              <w:rPr>
                <w:rFonts w:asciiTheme="minorHAnsi" w:hAnsiTheme="minorHAnsi" w:cstheme="minorBidi"/>
                <w:sz w:val="23"/>
                <w:szCs w:val="23"/>
              </w:rPr>
            </w:pPr>
            <w:r w:rsidRPr="6C8F899A">
              <w:rPr>
                <w:rFonts w:asciiTheme="minorHAnsi" w:hAnsiTheme="minorHAnsi" w:cstheme="minorBidi"/>
                <w:sz w:val="23"/>
                <w:szCs w:val="23"/>
              </w:rPr>
              <w:t>Act as a key contact for other agencies to ensure effective communication and prompt case resolution</w:t>
            </w:r>
          </w:p>
        </w:tc>
      </w:tr>
      <w:tr w:rsidR="00546B64" w14:paraId="5FD946EA" w14:textId="77777777" w:rsidTr="6C8F899A">
        <w:tc>
          <w:tcPr>
            <w:tcW w:w="392" w:type="dxa"/>
            <w:tcBorders>
              <w:top w:val="single" w:sz="6" w:space="0" w:color="auto"/>
              <w:left w:val="single" w:sz="6" w:space="0" w:color="auto"/>
              <w:bottom w:val="single" w:sz="6" w:space="0" w:color="auto"/>
              <w:right w:val="single" w:sz="6" w:space="0" w:color="auto"/>
            </w:tcBorders>
          </w:tcPr>
          <w:p w14:paraId="13C9FC8C" w14:textId="2D827492" w:rsidR="00546B64" w:rsidRDefault="00546B64">
            <w:pPr>
              <w:jc w:val="center"/>
              <w:rPr>
                <w:rFonts w:ascii="Calibri" w:hAnsi="Calibri"/>
                <w:sz w:val="23"/>
                <w:szCs w:val="23"/>
              </w:rPr>
            </w:pPr>
            <w:r>
              <w:rPr>
                <w:rFonts w:ascii="Calibri" w:hAnsi="Calibri"/>
                <w:sz w:val="23"/>
                <w:szCs w:val="23"/>
              </w:rPr>
              <w:t>4</w:t>
            </w:r>
          </w:p>
        </w:tc>
        <w:tc>
          <w:tcPr>
            <w:tcW w:w="2862" w:type="dxa"/>
            <w:tcBorders>
              <w:top w:val="single" w:sz="6" w:space="0" w:color="auto"/>
              <w:left w:val="nil"/>
              <w:bottom w:val="single" w:sz="6" w:space="0" w:color="auto"/>
              <w:right w:val="single" w:sz="6" w:space="0" w:color="auto"/>
            </w:tcBorders>
          </w:tcPr>
          <w:p w14:paraId="46EA4234" w14:textId="35708FCD" w:rsidR="00546B64" w:rsidRDefault="00546B64">
            <w:pPr>
              <w:numPr>
                <w:ilvl w:val="12"/>
                <w:numId w:val="0"/>
              </w:numPr>
              <w:rPr>
                <w:rFonts w:ascii="Calibri" w:hAnsi="Calibri"/>
                <w:b/>
              </w:rPr>
            </w:pPr>
            <w:r>
              <w:rPr>
                <w:rFonts w:ascii="Calibri" w:hAnsi="Calibri"/>
                <w:b/>
              </w:rPr>
              <w:t>Continuous Improvement</w:t>
            </w:r>
          </w:p>
        </w:tc>
        <w:tc>
          <w:tcPr>
            <w:tcW w:w="11461" w:type="dxa"/>
            <w:tcBorders>
              <w:top w:val="single" w:sz="6" w:space="0" w:color="auto"/>
              <w:left w:val="single" w:sz="6" w:space="0" w:color="auto"/>
              <w:bottom w:val="single" w:sz="4" w:space="0" w:color="auto"/>
              <w:right w:val="single" w:sz="6" w:space="0" w:color="auto"/>
            </w:tcBorders>
          </w:tcPr>
          <w:p w14:paraId="5ED1958C" w14:textId="77777777" w:rsidR="00546B64" w:rsidRPr="00AE0AC2" w:rsidRDefault="00546B64" w:rsidP="00546B64">
            <w:pPr>
              <w:numPr>
                <w:ilvl w:val="0"/>
                <w:numId w:val="18"/>
              </w:numPr>
              <w:tabs>
                <w:tab w:val="clear" w:pos="360"/>
                <w:tab w:val="num" w:pos="316"/>
              </w:tabs>
              <w:ind w:left="316" w:hanging="284"/>
              <w:rPr>
                <w:rFonts w:asciiTheme="minorHAnsi" w:hAnsiTheme="minorHAnsi" w:cstheme="minorHAnsi"/>
                <w:sz w:val="23"/>
                <w:szCs w:val="23"/>
              </w:rPr>
            </w:pPr>
            <w:r w:rsidRPr="4FB3BA12">
              <w:rPr>
                <w:rFonts w:asciiTheme="minorHAnsi" w:hAnsiTheme="minorHAnsi" w:cstheme="minorBidi"/>
                <w:sz w:val="23"/>
                <w:szCs w:val="23"/>
              </w:rPr>
              <w:t>Maintain a culture that is focused on learning and continuous improvement, and which rewards curiosity, openness to change, and experimentation</w:t>
            </w:r>
          </w:p>
          <w:p w14:paraId="2963135F" w14:textId="77777777" w:rsidR="00546B64" w:rsidRPr="00AE0AC2" w:rsidRDefault="00546B64" w:rsidP="00546B64">
            <w:pPr>
              <w:numPr>
                <w:ilvl w:val="0"/>
                <w:numId w:val="18"/>
              </w:numPr>
              <w:tabs>
                <w:tab w:val="clear" w:pos="360"/>
                <w:tab w:val="num" w:pos="316"/>
              </w:tabs>
              <w:ind w:left="316" w:hanging="284"/>
              <w:rPr>
                <w:rFonts w:asciiTheme="minorHAnsi" w:hAnsiTheme="minorHAnsi" w:cstheme="minorBidi"/>
                <w:sz w:val="23"/>
                <w:szCs w:val="23"/>
              </w:rPr>
            </w:pPr>
            <w:r w:rsidRPr="4FB3BA12">
              <w:rPr>
                <w:rFonts w:asciiTheme="minorHAnsi" w:hAnsiTheme="minorHAnsi" w:cstheme="minorBidi"/>
                <w:sz w:val="23"/>
                <w:szCs w:val="23"/>
              </w:rPr>
              <w:t>Act as a catalyst for change, challenging the status quo based on sound analysis and strategy</w:t>
            </w:r>
          </w:p>
          <w:p w14:paraId="58EAF27C" w14:textId="77777777" w:rsidR="00546B64" w:rsidRDefault="00546B64" w:rsidP="00546B64">
            <w:pPr>
              <w:numPr>
                <w:ilvl w:val="0"/>
                <w:numId w:val="18"/>
              </w:numPr>
              <w:spacing w:line="259" w:lineRule="auto"/>
              <w:ind w:left="316" w:hanging="284"/>
              <w:rPr>
                <w:rFonts w:asciiTheme="minorHAnsi" w:hAnsiTheme="minorHAnsi" w:cstheme="minorBidi"/>
                <w:sz w:val="23"/>
                <w:szCs w:val="23"/>
              </w:rPr>
            </w:pPr>
            <w:r>
              <w:rPr>
                <w:rFonts w:asciiTheme="minorHAnsi" w:hAnsiTheme="minorHAnsi" w:cstheme="minorBidi"/>
                <w:sz w:val="23"/>
                <w:szCs w:val="23"/>
              </w:rPr>
              <w:t>Identify good practice and highlight areas for improvement</w:t>
            </w:r>
          </w:p>
          <w:p w14:paraId="23FA9956" w14:textId="7790E67A" w:rsidR="00546B64" w:rsidRPr="144510B1" w:rsidRDefault="5F772942" w:rsidP="6C8F899A">
            <w:pPr>
              <w:numPr>
                <w:ilvl w:val="0"/>
                <w:numId w:val="18"/>
              </w:numPr>
              <w:ind w:left="316" w:hanging="284"/>
              <w:rPr>
                <w:rFonts w:asciiTheme="minorHAnsi" w:hAnsiTheme="minorHAnsi" w:cstheme="minorBidi"/>
                <w:sz w:val="23"/>
                <w:szCs w:val="23"/>
              </w:rPr>
            </w:pPr>
            <w:r w:rsidRPr="6C8F899A">
              <w:rPr>
                <w:rFonts w:asciiTheme="minorHAnsi" w:hAnsiTheme="minorHAnsi" w:cstheme="minorBidi"/>
                <w:sz w:val="23"/>
                <w:szCs w:val="23"/>
              </w:rPr>
              <w:t>Highlight</w:t>
            </w:r>
            <w:r w:rsidR="00546B64" w:rsidRPr="6C8F899A">
              <w:rPr>
                <w:rFonts w:asciiTheme="minorHAnsi" w:hAnsiTheme="minorHAnsi" w:cstheme="minorBidi"/>
                <w:sz w:val="23"/>
                <w:szCs w:val="23"/>
              </w:rPr>
              <w:t xml:space="preserve"> successes to customers, staff, and stakeholders using the various media available including external publications</w:t>
            </w:r>
          </w:p>
        </w:tc>
      </w:tr>
      <w:tr w:rsidR="00546B64" w14:paraId="53E4B8B5" w14:textId="77777777" w:rsidTr="6C8F899A">
        <w:tc>
          <w:tcPr>
            <w:tcW w:w="392" w:type="dxa"/>
            <w:tcBorders>
              <w:top w:val="single" w:sz="6" w:space="0" w:color="auto"/>
              <w:left w:val="single" w:sz="6" w:space="0" w:color="auto"/>
              <w:bottom w:val="single" w:sz="6" w:space="0" w:color="auto"/>
              <w:right w:val="single" w:sz="6" w:space="0" w:color="auto"/>
            </w:tcBorders>
          </w:tcPr>
          <w:p w14:paraId="4C3993C3" w14:textId="508DDD47" w:rsidR="00546B64" w:rsidRDefault="00546B64">
            <w:pPr>
              <w:jc w:val="center"/>
              <w:rPr>
                <w:rFonts w:ascii="Calibri" w:hAnsi="Calibri"/>
                <w:sz w:val="23"/>
                <w:szCs w:val="23"/>
              </w:rPr>
            </w:pPr>
            <w:r>
              <w:rPr>
                <w:rFonts w:ascii="Calibri" w:hAnsi="Calibri"/>
                <w:sz w:val="23"/>
                <w:szCs w:val="23"/>
              </w:rPr>
              <w:t>5</w:t>
            </w:r>
          </w:p>
        </w:tc>
        <w:tc>
          <w:tcPr>
            <w:tcW w:w="2862" w:type="dxa"/>
            <w:tcBorders>
              <w:top w:val="single" w:sz="6" w:space="0" w:color="auto"/>
              <w:left w:val="nil"/>
              <w:bottom w:val="single" w:sz="6" w:space="0" w:color="auto"/>
              <w:right w:val="single" w:sz="6" w:space="0" w:color="auto"/>
            </w:tcBorders>
          </w:tcPr>
          <w:p w14:paraId="57E67987" w14:textId="652F356D" w:rsidR="00546B64" w:rsidRDefault="00546B64">
            <w:pPr>
              <w:numPr>
                <w:ilvl w:val="12"/>
                <w:numId w:val="0"/>
              </w:numPr>
              <w:rPr>
                <w:rFonts w:ascii="Calibri" w:hAnsi="Calibri"/>
                <w:b/>
              </w:rPr>
            </w:pPr>
            <w:r>
              <w:rPr>
                <w:rFonts w:ascii="Calibri" w:hAnsi="Calibri"/>
                <w:b/>
              </w:rPr>
              <w:t>Corporate Role</w:t>
            </w:r>
          </w:p>
        </w:tc>
        <w:tc>
          <w:tcPr>
            <w:tcW w:w="11461" w:type="dxa"/>
            <w:tcBorders>
              <w:top w:val="single" w:sz="4" w:space="0" w:color="auto"/>
              <w:left w:val="single" w:sz="6" w:space="0" w:color="auto"/>
              <w:bottom w:val="single" w:sz="6" w:space="0" w:color="auto"/>
              <w:right w:val="single" w:sz="6" w:space="0" w:color="auto"/>
            </w:tcBorders>
          </w:tcPr>
          <w:p w14:paraId="4195AF98"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 xml:space="preserve">Consistently meet the organisation’s values in your </w:t>
            </w:r>
            <w:proofErr w:type="gramStart"/>
            <w:r w:rsidRPr="00B75161">
              <w:rPr>
                <w:rFonts w:asciiTheme="minorHAnsi" w:hAnsiTheme="minorHAnsi" w:cstheme="minorBidi"/>
                <w:sz w:val="23"/>
                <w:szCs w:val="23"/>
              </w:rPr>
              <w:t>day to day</w:t>
            </w:r>
            <w:proofErr w:type="gramEnd"/>
            <w:r w:rsidRPr="00B75161">
              <w:rPr>
                <w:rFonts w:asciiTheme="minorHAnsi" w:hAnsiTheme="minorHAnsi" w:cstheme="minorBidi"/>
                <w:sz w:val="23"/>
                <w:szCs w:val="23"/>
              </w:rPr>
              <w:t xml:space="preserve"> work</w:t>
            </w:r>
          </w:p>
          <w:p w14:paraId="267E42F8"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Work within the organisation’s Health and Safety policies and procedures taking personal responsibility for your own wellbeing</w:t>
            </w:r>
          </w:p>
          <w:p w14:paraId="54DBFB62"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 xml:space="preserve">Work within the </w:t>
            </w:r>
            <w:proofErr w:type="spellStart"/>
            <w:r w:rsidRPr="00B75161">
              <w:rPr>
                <w:rFonts w:asciiTheme="minorHAnsi" w:hAnsiTheme="minorHAnsi" w:cstheme="minorBidi"/>
                <w:sz w:val="23"/>
                <w:szCs w:val="23"/>
              </w:rPr>
              <w:t>VfM</w:t>
            </w:r>
            <w:proofErr w:type="spellEnd"/>
            <w:r w:rsidRPr="00B75161">
              <w:rPr>
                <w:rFonts w:asciiTheme="minorHAnsi" w:hAnsiTheme="minorHAnsi" w:cstheme="minorBidi"/>
                <w:sz w:val="23"/>
                <w:szCs w:val="23"/>
              </w:rPr>
              <w:t xml:space="preserve"> policy </w:t>
            </w:r>
            <w:proofErr w:type="gramStart"/>
            <w:r w:rsidRPr="00B75161">
              <w:rPr>
                <w:rFonts w:asciiTheme="minorHAnsi" w:hAnsiTheme="minorHAnsi" w:cstheme="minorBidi"/>
                <w:sz w:val="23"/>
                <w:szCs w:val="23"/>
              </w:rPr>
              <w:t>giving consideration to</w:t>
            </w:r>
            <w:proofErr w:type="gramEnd"/>
            <w:r w:rsidRPr="00B75161">
              <w:rPr>
                <w:rFonts w:asciiTheme="minorHAnsi" w:hAnsiTheme="minorHAnsi" w:cstheme="minorBidi"/>
                <w:sz w:val="23"/>
                <w:szCs w:val="23"/>
              </w:rPr>
              <w:t xml:space="preserve"> efficiency, effectiveness, and economy</w:t>
            </w:r>
          </w:p>
          <w:p w14:paraId="1647CFE5"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Provide and maintain excellent standards of customer care in accordance with the organisation’s Equality and Diversity policy</w:t>
            </w:r>
          </w:p>
          <w:p w14:paraId="5BFF503E"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Take responsibility for own learning and development and actively participate in identified training and engage with the performance management system</w:t>
            </w:r>
          </w:p>
          <w:p w14:paraId="6CB6425F" w14:textId="77777777" w:rsidR="00546B64" w:rsidRPr="00B75161" w:rsidRDefault="00546B64" w:rsidP="00546B64">
            <w:pPr>
              <w:numPr>
                <w:ilvl w:val="0"/>
                <w:numId w:val="18"/>
              </w:numPr>
              <w:ind w:left="316" w:hanging="284"/>
              <w:rPr>
                <w:rFonts w:asciiTheme="minorHAnsi" w:hAnsiTheme="minorHAnsi" w:cstheme="minorBidi"/>
                <w:sz w:val="23"/>
                <w:szCs w:val="23"/>
              </w:rPr>
            </w:pPr>
            <w:r w:rsidRPr="00B75161">
              <w:rPr>
                <w:rFonts w:asciiTheme="minorHAnsi" w:hAnsiTheme="minorHAnsi" w:cstheme="minorBidi"/>
                <w:sz w:val="23"/>
                <w:szCs w:val="23"/>
              </w:rPr>
              <w:t>Communicate effectively and work productively with all staff</w:t>
            </w:r>
          </w:p>
          <w:p w14:paraId="271D2D46" w14:textId="77777777" w:rsidR="00546B64" w:rsidRDefault="00546B64" w:rsidP="00546B64">
            <w:pPr>
              <w:numPr>
                <w:ilvl w:val="0"/>
                <w:numId w:val="18"/>
              </w:numPr>
              <w:ind w:left="316" w:hanging="284"/>
              <w:rPr>
                <w:rFonts w:asciiTheme="minorHAnsi" w:hAnsiTheme="minorHAnsi" w:cstheme="minorBidi"/>
                <w:sz w:val="23"/>
                <w:szCs w:val="23"/>
              </w:rPr>
            </w:pPr>
            <w:r>
              <w:rPr>
                <w:rFonts w:asciiTheme="minorHAnsi" w:hAnsiTheme="minorHAnsi" w:cstheme="minorBidi"/>
                <w:sz w:val="23"/>
                <w:szCs w:val="23"/>
              </w:rPr>
              <w:t xml:space="preserve">Carry out </w:t>
            </w:r>
            <w:r w:rsidRPr="00B70918">
              <w:rPr>
                <w:rFonts w:asciiTheme="minorHAnsi" w:hAnsiTheme="minorHAnsi" w:cstheme="minorBidi"/>
                <w:sz w:val="23"/>
                <w:szCs w:val="23"/>
              </w:rPr>
              <w:t>a regular check of the website and intranet particularly in relation to your own areas of the business. Take responsibility for making sure that information logged is up to date and relevant</w:t>
            </w:r>
          </w:p>
          <w:p w14:paraId="255EAC86" w14:textId="77777777" w:rsidR="00546B64" w:rsidRDefault="00546B64" w:rsidP="00546B64">
            <w:pPr>
              <w:numPr>
                <w:ilvl w:val="0"/>
                <w:numId w:val="18"/>
              </w:numPr>
              <w:ind w:left="316" w:hanging="284"/>
              <w:rPr>
                <w:rFonts w:asciiTheme="minorHAnsi" w:hAnsiTheme="minorHAnsi" w:cstheme="minorBidi"/>
                <w:sz w:val="23"/>
                <w:szCs w:val="23"/>
              </w:rPr>
            </w:pPr>
            <w:r>
              <w:rPr>
                <w:rFonts w:asciiTheme="minorHAnsi" w:hAnsiTheme="minorHAnsi" w:cstheme="minorBidi"/>
                <w:sz w:val="23"/>
                <w:szCs w:val="23"/>
              </w:rPr>
              <w:t>Maintain high standards of data quality and integrity in line with policies and best practice</w:t>
            </w:r>
          </w:p>
          <w:p w14:paraId="3FD11A24" w14:textId="16980D2D" w:rsidR="00546B64" w:rsidRPr="00546B64" w:rsidRDefault="00546B64" w:rsidP="00546B64">
            <w:pPr>
              <w:numPr>
                <w:ilvl w:val="0"/>
                <w:numId w:val="18"/>
              </w:numPr>
              <w:ind w:left="316" w:hanging="284"/>
              <w:rPr>
                <w:rFonts w:asciiTheme="minorHAnsi" w:hAnsiTheme="minorHAnsi" w:cstheme="minorBidi"/>
                <w:sz w:val="23"/>
                <w:szCs w:val="23"/>
              </w:rPr>
            </w:pPr>
            <w:r>
              <w:rPr>
                <w:rFonts w:asciiTheme="minorHAnsi" w:hAnsiTheme="minorHAnsi" w:cstheme="minorBidi"/>
                <w:sz w:val="23"/>
                <w:szCs w:val="23"/>
              </w:rPr>
              <w:t>Ensure compliance with GDPR and other relevant legislation in undertaking casework</w:t>
            </w:r>
          </w:p>
        </w:tc>
      </w:tr>
    </w:tbl>
    <w:p w14:paraId="4405E225" w14:textId="77777777" w:rsidR="00882D24" w:rsidRPr="00281E49" w:rsidRDefault="00882D24" w:rsidP="00281E49">
      <w:pPr>
        <w:rPr>
          <w:rFonts w:cs="Arial"/>
          <w:b/>
          <w:sz w:val="16"/>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37"/>
      </w:tblGrid>
      <w:tr w:rsidR="006F6850" w:rsidRPr="00281E49" w14:paraId="0CB52261" w14:textId="77777777" w:rsidTr="4FB3BA12">
        <w:tc>
          <w:tcPr>
            <w:tcW w:w="14737" w:type="dxa"/>
          </w:tcPr>
          <w:p w14:paraId="30C18FC4" w14:textId="1FB50164" w:rsidR="006F6850" w:rsidRPr="00966A18" w:rsidRDefault="00546B64" w:rsidP="00546B64">
            <w:pPr>
              <w:rPr>
                <w:rFonts w:asciiTheme="minorHAnsi" w:hAnsiTheme="minorHAnsi" w:cstheme="minorBidi"/>
                <w:b/>
                <w:bCs/>
              </w:rPr>
            </w:pPr>
            <w:r w:rsidRPr="00546B64">
              <w:rPr>
                <w:rFonts w:asciiTheme="minorHAnsi" w:hAnsiTheme="minorHAnsi" w:cstheme="minorBidi"/>
                <w:b/>
                <w:bCs/>
              </w:rPr>
              <w:t xml:space="preserve">No job description can be entirely </w:t>
            </w:r>
            <w:proofErr w:type="gramStart"/>
            <w:r w:rsidRPr="00546B64">
              <w:rPr>
                <w:rFonts w:asciiTheme="minorHAnsi" w:hAnsiTheme="minorHAnsi" w:cstheme="minorBidi"/>
                <w:b/>
                <w:bCs/>
              </w:rPr>
              <w:t>comprehensive</w:t>
            </w:r>
            <w:proofErr w:type="gramEnd"/>
            <w:r w:rsidRPr="00546B64">
              <w:rPr>
                <w:rFonts w:asciiTheme="minorHAnsi" w:hAnsiTheme="minorHAnsi" w:cstheme="minorBidi"/>
                <w:b/>
                <w:bCs/>
              </w:rPr>
              <w:t xml:space="preserve"> and the job holder will be expected to carry out such other duties as may be required from time to time and are broadly consistent with the job description and status of the post within the organisation. </w:t>
            </w:r>
          </w:p>
        </w:tc>
      </w:tr>
    </w:tbl>
    <w:p w14:paraId="3C6196E8" w14:textId="36342B40" w:rsidR="00966A18" w:rsidRDefault="00966A18" w:rsidP="00546B64">
      <w:pPr>
        <w:rPr>
          <w:rFonts w:cs="Arial"/>
          <w:b/>
          <w:bCs/>
        </w:rPr>
      </w:pPr>
    </w:p>
    <w:tbl>
      <w:tblPr>
        <w:tblW w:w="14714" w:type="dxa"/>
        <w:tblLook w:val="04A0" w:firstRow="1" w:lastRow="0" w:firstColumn="1" w:lastColumn="0" w:noHBand="0" w:noVBand="1"/>
      </w:tblPr>
      <w:tblGrid>
        <w:gridCol w:w="1793"/>
        <w:gridCol w:w="1717"/>
        <w:gridCol w:w="6887"/>
        <w:gridCol w:w="1477"/>
        <w:gridCol w:w="1417"/>
        <w:gridCol w:w="691"/>
        <w:gridCol w:w="732"/>
      </w:tblGrid>
      <w:tr w:rsidR="00966A18" w:rsidRPr="00284E64" w14:paraId="57CDA102" w14:textId="77777777" w:rsidTr="327B5DFF">
        <w:trPr>
          <w:gridAfter w:val="1"/>
          <w:wAfter w:w="732" w:type="dxa"/>
        </w:trPr>
        <w:tc>
          <w:tcPr>
            <w:tcW w:w="1793" w:type="dxa"/>
            <w:vAlign w:val="center"/>
          </w:tcPr>
          <w:p w14:paraId="4FCF12BC" w14:textId="77777777" w:rsidR="00966A18" w:rsidRDefault="00966A18" w:rsidP="00610545">
            <w:pPr>
              <w:pStyle w:val="Title"/>
              <w:jc w:val="left"/>
              <w:rPr>
                <w:noProof/>
                <w:color w:val="2B579A"/>
                <w:szCs w:val="24"/>
                <w:shd w:val="clear" w:color="auto" w:fill="E6E6E6"/>
              </w:rPr>
            </w:pPr>
          </w:p>
          <w:p w14:paraId="57D3868C" w14:textId="77777777" w:rsidR="00546B64" w:rsidRDefault="00546B64" w:rsidP="00610545">
            <w:pPr>
              <w:pStyle w:val="Title"/>
              <w:jc w:val="left"/>
              <w:rPr>
                <w:noProof/>
                <w:color w:val="2B579A"/>
                <w:szCs w:val="24"/>
                <w:shd w:val="clear" w:color="auto" w:fill="E6E6E6"/>
              </w:rPr>
            </w:pPr>
          </w:p>
          <w:p w14:paraId="19022FA1" w14:textId="77777777" w:rsidR="00546B64" w:rsidRDefault="00546B64" w:rsidP="00610545">
            <w:pPr>
              <w:pStyle w:val="Title"/>
              <w:jc w:val="left"/>
              <w:rPr>
                <w:noProof/>
                <w:color w:val="2B579A"/>
                <w:szCs w:val="24"/>
                <w:shd w:val="clear" w:color="auto" w:fill="E6E6E6"/>
              </w:rPr>
            </w:pPr>
          </w:p>
          <w:p w14:paraId="06E71B99" w14:textId="77623FE7" w:rsidR="00546B64" w:rsidRPr="00284E64" w:rsidRDefault="00546B64" w:rsidP="00610545">
            <w:pPr>
              <w:pStyle w:val="Title"/>
              <w:jc w:val="left"/>
              <w:rPr>
                <w:szCs w:val="24"/>
              </w:rPr>
            </w:pPr>
          </w:p>
        </w:tc>
        <w:tc>
          <w:tcPr>
            <w:tcW w:w="8604" w:type="dxa"/>
            <w:gridSpan w:val="2"/>
            <w:vAlign w:val="center"/>
          </w:tcPr>
          <w:p w14:paraId="6B1A83D6" w14:textId="77777777" w:rsidR="00966A18" w:rsidRPr="00284E64" w:rsidRDefault="00966A18" w:rsidP="00610545">
            <w:pPr>
              <w:pStyle w:val="Title"/>
              <w:rPr>
                <w:rFonts w:ascii="Calibri" w:hAnsi="Calibri"/>
                <w:b w:val="0"/>
                <w:color w:val="7F7F7F"/>
                <w:sz w:val="32"/>
                <w:szCs w:val="32"/>
              </w:rPr>
            </w:pPr>
            <w:r w:rsidRPr="00284E64">
              <w:rPr>
                <w:rFonts w:ascii="Calibri" w:hAnsi="Calibri"/>
                <w:b w:val="0"/>
                <w:color w:val="7F7F7F"/>
                <w:sz w:val="32"/>
                <w:szCs w:val="32"/>
              </w:rPr>
              <w:t>Leeds Federated Housing Association</w:t>
            </w:r>
          </w:p>
          <w:p w14:paraId="73409EFA" w14:textId="77777777" w:rsidR="00966A18" w:rsidRPr="00284E64" w:rsidRDefault="00966A18" w:rsidP="00610545">
            <w:pPr>
              <w:pStyle w:val="Title"/>
              <w:rPr>
                <w:color w:val="7F7F7F"/>
                <w:sz w:val="8"/>
                <w:szCs w:val="8"/>
              </w:rPr>
            </w:pPr>
          </w:p>
          <w:p w14:paraId="111FCEF0" w14:textId="77777777" w:rsidR="00966A18" w:rsidRPr="00284E64" w:rsidRDefault="00966A18" w:rsidP="00610545">
            <w:pPr>
              <w:pStyle w:val="Title"/>
              <w:rPr>
                <w:rFonts w:ascii="Calibri" w:hAnsi="Calibri"/>
                <w:sz w:val="36"/>
                <w:szCs w:val="36"/>
              </w:rPr>
            </w:pPr>
            <w:r w:rsidRPr="00284E64">
              <w:rPr>
                <w:rFonts w:ascii="Calibri" w:hAnsi="Calibri"/>
                <w:color w:val="7F7F7F"/>
                <w:sz w:val="36"/>
                <w:szCs w:val="36"/>
              </w:rPr>
              <w:t>Person Specification</w:t>
            </w:r>
          </w:p>
        </w:tc>
        <w:tc>
          <w:tcPr>
            <w:tcW w:w="3585" w:type="dxa"/>
            <w:gridSpan w:val="3"/>
            <w:vAlign w:val="center"/>
          </w:tcPr>
          <w:p w14:paraId="0C52993E" w14:textId="77777777" w:rsidR="00966A18" w:rsidRPr="00284E64" w:rsidRDefault="00966A18" w:rsidP="00610545">
            <w:pPr>
              <w:pStyle w:val="Title"/>
              <w:jc w:val="right"/>
              <w:rPr>
                <w:szCs w:val="24"/>
              </w:rPr>
            </w:pPr>
          </w:p>
        </w:tc>
      </w:tr>
      <w:tr w:rsidR="00966A18" w:rsidRPr="00281E49" w14:paraId="3CCBA3B3"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79"/>
        </w:trPr>
        <w:tc>
          <w:tcPr>
            <w:tcW w:w="14714" w:type="dxa"/>
            <w:gridSpan w:val="7"/>
            <w:tcBorders>
              <w:top w:val="single" w:sz="4" w:space="0" w:color="auto"/>
              <w:left w:val="single" w:sz="4" w:space="0" w:color="auto"/>
              <w:bottom w:val="single" w:sz="4" w:space="0" w:color="auto"/>
              <w:right w:val="single" w:sz="4" w:space="0" w:color="auto"/>
            </w:tcBorders>
            <w:vAlign w:val="center"/>
          </w:tcPr>
          <w:p w14:paraId="39C7B085" w14:textId="26187686" w:rsidR="00966A18" w:rsidRPr="00393662" w:rsidRDefault="00A90721" w:rsidP="00610545">
            <w:pPr>
              <w:pStyle w:val="Heading2"/>
              <w:rPr>
                <w:rFonts w:ascii="Calibri" w:hAnsi="Calibri" w:cs="Arial"/>
                <w:sz w:val="18"/>
              </w:rPr>
            </w:pPr>
            <w:r>
              <w:rPr>
                <w:rFonts w:ascii="Calibri" w:hAnsi="Calibri"/>
                <w:szCs w:val="24"/>
              </w:rPr>
              <w:t xml:space="preserve">Casework </w:t>
            </w:r>
            <w:r w:rsidR="004D7FC7">
              <w:rPr>
                <w:rFonts w:ascii="Calibri" w:hAnsi="Calibri"/>
                <w:szCs w:val="24"/>
              </w:rPr>
              <w:t>Coordinator</w:t>
            </w:r>
          </w:p>
        </w:tc>
      </w:tr>
      <w:tr w:rsidR="00966A18" w:rsidRPr="0015042D" w14:paraId="5F557893"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13"/>
        </w:trPr>
        <w:tc>
          <w:tcPr>
            <w:tcW w:w="3510"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14:paraId="6B53EB82" w14:textId="77777777" w:rsidR="00966A18" w:rsidRPr="0073456E" w:rsidRDefault="00966A18" w:rsidP="00610545">
            <w:pPr>
              <w:pStyle w:val="Heading1"/>
              <w:rPr>
                <w:rFonts w:ascii="Calibri" w:hAnsi="Calibri" w:cs="Arial"/>
              </w:rPr>
            </w:pPr>
            <w:r w:rsidRPr="0073456E">
              <w:rPr>
                <w:rFonts w:ascii="Calibri" w:hAnsi="Calibri" w:cs="Arial"/>
                <w:sz w:val="22"/>
              </w:rPr>
              <w:t>Attributes</w:t>
            </w:r>
          </w:p>
        </w:tc>
        <w:tc>
          <w:tcPr>
            <w:tcW w:w="8364" w:type="dxa"/>
            <w:gridSpan w:val="2"/>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0D7EC022" w14:textId="77777777" w:rsidR="00966A18" w:rsidRPr="0073456E" w:rsidRDefault="00966A18" w:rsidP="00610545">
            <w:pPr>
              <w:jc w:val="center"/>
              <w:rPr>
                <w:rFonts w:ascii="Calibri" w:hAnsi="Calibri" w:cs="Arial"/>
                <w:b/>
                <w:sz w:val="22"/>
              </w:rPr>
            </w:pPr>
            <w:r w:rsidRPr="0073456E">
              <w:rPr>
                <w:rFonts w:ascii="Calibri" w:hAnsi="Calibri" w:cs="Arial"/>
                <w:b/>
                <w:sz w:val="22"/>
              </w:rPr>
              <w:t>Description</w:t>
            </w:r>
          </w:p>
        </w:tc>
        <w:tc>
          <w:tcPr>
            <w:tcW w:w="1417" w:type="dxa"/>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529D8D06" w14:textId="77777777" w:rsidR="00966A18" w:rsidRPr="0073456E" w:rsidRDefault="00966A18" w:rsidP="00610545">
            <w:pPr>
              <w:jc w:val="center"/>
              <w:rPr>
                <w:rFonts w:ascii="Calibri" w:hAnsi="Calibri" w:cs="Arial"/>
                <w:b/>
                <w:sz w:val="20"/>
              </w:rPr>
            </w:pPr>
            <w:r w:rsidRPr="0073456E">
              <w:rPr>
                <w:rFonts w:ascii="Calibri" w:hAnsi="Calibri" w:cs="Arial"/>
                <w:b/>
                <w:sz w:val="20"/>
              </w:rPr>
              <w:t>ESSENTIAL</w:t>
            </w:r>
          </w:p>
        </w:tc>
        <w:tc>
          <w:tcPr>
            <w:tcW w:w="1423" w:type="dxa"/>
            <w:gridSpan w:val="2"/>
            <w:tcBorders>
              <w:top w:val="single" w:sz="4" w:space="0" w:color="auto"/>
              <w:left w:val="single" w:sz="4" w:space="0" w:color="auto"/>
              <w:bottom w:val="single" w:sz="12" w:space="0" w:color="000000" w:themeColor="text1"/>
              <w:right w:val="single" w:sz="4" w:space="0" w:color="auto"/>
            </w:tcBorders>
            <w:shd w:val="clear" w:color="auto" w:fill="FFFFFF" w:themeFill="background1"/>
            <w:vAlign w:val="center"/>
          </w:tcPr>
          <w:p w14:paraId="0138139F" w14:textId="77777777" w:rsidR="00966A18" w:rsidRPr="0073456E" w:rsidRDefault="00966A18" w:rsidP="00610545">
            <w:pPr>
              <w:jc w:val="center"/>
              <w:rPr>
                <w:rFonts w:ascii="Calibri" w:hAnsi="Calibri" w:cs="Arial"/>
                <w:b/>
                <w:sz w:val="20"/>
              </w:rPr>
            </w:pPr>
            <w:r w:rsidRPr="0073456E">
              <w:rPr>
                <w:rFonts w:ascii="Calibri" w:hAnsi="Calibri" w:cs="Arial"/>
                <w:b/>
                <w:sz w:val="20"/>
              </w:rPr>
              <w:t>DESIRABLE</w:t>
            </w:r>
          </w:p>
        </w:tc>
      </w:tr>
      <w:tr w:rsidR="006E61B6" w:rsidRPr="0015042D" w14:paraId="672AD386"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4" w:space="0" w:color="auto"/>
              <w:left w:val="single" w:sz="4" w:space="0" w:color="auto"/>
              <w:bottom w:val="single" w:sz="4" w:space="0" w:color="auto"/>
              <w:right w:val="single" w:sz="4" w:space="0" w:color="auto"/>
            </w:tcBorders>
          </w:tcPr>
          <w:p w14:paraId="5110D7FB" w14:textId="6F551FBD" w:rsidR="006E61B6" w:rsidRPr="004D7FC7" w:rsidRDefault="004D7FC7" w:rsidP="00610545">
            <w:pPr>
              <w:rPr>
                <w:rFonts w:ascii="Calibri" w:hAnsi="Calibri" w:cs="Arial"/>
                <w:bCs/>
                <w:sz w:val="22"/>
              </w:rPr>
            </w:pPr>
            <w:r w:rsidRPr="004D7FC7">
              <w:rPr>
                <w:rFonts w:ascii="Calibri" w:hAnsi="Calibri" w:cs="Arial"/>
                <w:bCs/>
                <w:sz w:val="22"/>
              </w:rPr>
              <w:t>Knowledge and Experience</w:t>
            </w:r>
          </w:p>
        </w:tc>
        <w:tc>
          <w:tcPr>
            <w:tcW w:w="8364" w:type="dxa"/>
            <w:gridSpan w:val="2"/>
            <w:tcBorders>
              <w:top w:val="single" w:sz="4" w:space="0" w:color="808080" w:themeColor="background1" w:themeShade="80"/>
              <w:left w:val="single" w:sz="4" w:space="0" w:color="auto"/>
              <w:bottom w:val="single" w:sz="4" w:space="0" w:color="808080" w:themeColor="background1" w:themeShade="80"/>
              <w:right w:val="single" w:sz="4" w:space="0" w:color="7F7F7F" w:themeColor="text1" w:themeTint="80"/>
            </w:tcBorders>
            <w:vAlign w:val="center"/>
          </w:tcPr>
          <w:p w14:paraId="0E3A9D0A" w14:textId="2D1DAA64" w:rsidR="006E61B6" w:rsidRDefault="001E6BCD" w:rsidP="00610545">
            <w:pPr>
              <w:rPr>
                <w:rFonts w:asciiTheme="minorHAnsi" w:hAnsiTheme="minorHAnsi"/>
                <w:szCs w:val="24"/>
              </w:rPr>
            </w:pPr>
            <w:r>
              <w:rPr>
                <w:rFonts w:asciiTheme="minorHAnsi" w:hAnsiTheme="minorHAnsi"/>
                <w:szCs w:val="24"/>
              </w:rPr>
              <w:t>Excellent knowledge of computerised systems and administrative procedures</w:t>
            </w:r>
          </w:p>
        </w:tc>
        <w:tc>
          <w:tcPr>
            <w:tcW w:w="141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9A74ED6" w14:textId="77777777" w:rsidR="006E61B6" w:rsidRDefault="006E61B6" w:rsidP="00610545">
            <w:pPr>
              <w:jc w:val="center"/>
              <w:rPr>
                <w:rFonts w:ascii="Calibri" w:hAnsi="Calibri" w:cs="Arial"/>
                <w:b/>
                <w:sz w:val="22"/>
              </w:rPr>
            </w:pPr>
            <w:r>
              <w:rPr>
                <w:rFonts w:ascii="Wingdings" w:eastAsia="Wingdings" w:hAnsi="Wingdings" w:cs="Wingdings"/>
                <w:b/>
                <w:sz w:val="22"/>
              </w:rPr>
              <w:t>ü</w:t>
            </w:r>
          </w:p>
        </w:tc>
        <w:tc>
          <w:tcPr>
            <w:tcW w:w="1423"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12" w:space="0" w:color="auto"/>
            </w:tcBorders>
            <w:vAlign w:val="center"/>
          </w:tcPr>
          <w:p w14:paraId="22886F84" w14:textId="77777777" w:rsidR="006E61B6" w:rsidRPr="0073456E" w:rsidRDefault="006E61B6" w:rsidP="00610545">
            <w:pPr>
              <w:ind w:left="360"/>
              <w:jc w:val="center"/>
              <w:rPr>
                <w:rFonts w:ascii="Calibri" w:hAnsi="Calibri" w:cs="Arial"/>
                <w:b/>
                <w:sz w:val="22"/>
              </w:rPr>
            </w:pPr>
          </w:p>
        </w:tc>
      </w:tr>
      <w:tr w:rsidR="00A90721" w:rsidRPr="0015042D" w14:paraId="529AC1D8"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538A81EC" w14:textId="77777777" w:rsidR="00A90721" w:rsidRPr="0073456E" w:rsidRDefault="00A90721" w:rsidP="00610545">
            <w:pPr>
              <w:rPr>
                <w:rFonts w:ascii="Calibri" w:hAnsi="Calibri" w:cs="Arial"/>
                <w:b/>
                <w:sz w:val="22"/>
              </w:rPr>
            </w:pPr>
          </w:p>
        </w:tc>
        <w:tc>
          <w:tcPr>
            <w:tcW w:w="8364" w:type="dxa"/>
            <w:gridSpan w:val="2"/>
            <w:tcBorders>
              <w:top w:val="single" w:sz="4" w:space="0" w:color="808080" w:themeColor="background1" w:themeShade="80"/>
              <w:left w:val="single" w:sz="4" w:space="0" w:color="auto"/>
              <w:bottom w:val="single" w:sz="4" w:space="0" w:color="808080" w:themeColor="background1" w:themeShade="80"/>
              <w:right w:val="single" w:sz="4" w:space="0" w:color="7F7F7F" w:themeColor="text1" w:themeTint="80"/>
            </w:tcBorders>
            <w:vAlign w:val="center"/>
          </w:tcPr>
          <w:p w14:paraId="03A72EF4" w14:textId="3443FB9F" w:rsidR="00A90721" w:rsidRDefault="00A90721" w:rsidP="3F6400F4">
            <w:pPr>
              <w:rPr>
                <w:rFonts w:asciiTheme="minorHAnsi" w:hAnsiTheme="minorHAnsi"/>
              </w:rPr>
            </w:pPr>
            <w:r w:rsidRPr="3F6400F4">
              <w:rPr>
                <w:rFonts w:asciiTheme="minorHAnsi" w:hAnsiTheme="minorHAnsi"/>
              </w:rPr>
              <w:t xml:space="preserve">Experience of </w:t>
            </w:r>
            <w:r w:rsidR="00B55BD1">
              <w:rPr>
                <w:rFonts w:asciiTheme="minorHAnsi" w:hAnsiTheme="minorHAnsi"/>
              </w:rPr>
              <w:t xml:space="preserve">working in a customer focussed </w:t>
            </w:r>
            <w:r w:rsidR="000D60FD">
              <w:rPr>
                <w:rFonts w:asciiTheme="minorHAnsi" w:hAnsiTheme="minorHAnsi"/>
              </w:rPr>
              <w:t>role</w:t>
            </w:r>
          </w:p>
        </w:tc>
        <w:tc>
          <w:tcPr>
            <w:tcW w:w="141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3FC0EF8D" w14:textId="659E3EBD" w:rsidR="00A90721" w:rsidRDefault="00A90721" w:rsidP="00610545">
            <w:pPr>
              <w:jc w:val="center"/>
              <w:rPr>
                <w:rFonts w:ascii="Wingdings" w:eastAsia="Wingdings" w:hAnsi="Wingdings" w:cs="Wingdings"/>
                <w:b/>
                <w:sz w:val="22"/>
              </w:rPr>
            </w:pPr>
            <w:r>
              <w:rPr>
                <w:rFonts w:ascii="Wingdings" w:eastAsia="Wingdings" w:hAnsi="Wingdings" w:cs="Wingdings"/>
                <w:b/>
                <w:sz w:val="22"/>
              </w:rPr>
              <w:t>ü</w:t>
            </w:r>
          </w:p>
        </w:tc>
        <w:tc>
          <w:tcPr>
            <w:tcW w:w="1423"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12" w:space="0" w:color="auto"/>
            </w:tcBorders>
            <w:vAlign w:val="center"/>
          </w:tcPr>
          <w:p w14:paraId="67B2D4CE" w14:textId="77777777" w:rsidR="00A90721" w:rsidRPr="0073456E" w:rsidRDefault="00A90721" w:rsidP="00610545">
            <w:pPr>
              <w:ind w:left="360"/>
              <w:jc w:val="center"/>
              <w:rPr>
                <w:rFonts w:ascii="Calibri" w:hAnsi="Calibri" w:cs="Arial"/>
                <w:b/>
                <w:sz w:val="22"/>
              </w:rPr>
            </w:pPr>
          </w:p>
        </w:tc>
      </w:tr>
      <w:tr w:rsidR="00552EF9" w:rsidRPr="0015042D" w14:paraId="1A766730"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2A04E134" w14:textId="77777777" w:rsidR="00552EF9" w:rsidRPr="0073456E" w:rsidRDefault="00552EF9" w:rsidP="00610545">
            <w:pPr>
              <w:rPr>
                <w:rFonts w:ascii="Calibri" w:hAnsi="Calibri" w:cs="Arial"/>
                <w:b/>
                <w:sz w:val="22"/>
              </w:rPr>
            </w:pPr>
          </w:p>
        </w:tc>
        <w:tc>
          <w:tcPr>
            <w:tcW w:w="8364" w:type="dxa"/>
            <w:gridSpan w:val="2"/>
            <w:tcBorders>
              <w:top w:val="single" w:sz="4" w:space="0" w:color="808080" w:themeColor="background1" w:themeShade="80"/>
              <w:left w:val="single" w:sz="4" w:space="0" w:color="auto"/>
              <w:bottom w:val="single" w:sz="4" w:space="0" w:color="808080" w:themeColor="background1" w:themeShade="80"/>
              <w:right w:val="single" w:sz="4" w:space="0" w:color="7F7F7F" w:themeColor="text1" w:themeTint="80"/>
            </w:tcBorders>
            <w:vAlign w:val="center"/>
          </w:tcPr>
          <w:p w14:paraId="18405FDC" w14:textId="6B2B204A" w:rsidR="00552EF9" w:rsidRPr="6B5707AB" w:rsidRDefault="00234C2B" w:rsidP="6B5707AB">
            <w:pPr>
              <w:rPr>
                <w:rFonts w:asciiTheme="minorHAnsi" w:hAnsiTheme="minorHAnsi"/>
              </w:rPr>
            </w:pPr>
            <w:r>
              <w:rPr>
                <w:rFonts w:asciiTheme="minorHAnsi" w:hAnsiTheme="minorHAnsi"/>
              </w:rPr>
              <w:t>Meets the Organisations values and behaviours</w:t>
            </w:r>
          </w:p>
        </w:tc>
        <w:tc>
          <w:tcPr>
            <w:tcW w:w="1417" w:type="dxa"/>
            <w:tcBorders>
              <w:top w:val="single" w:sz="4" w:space="0" w:color="808080" w:themeColor="background1" w:themeShade="80"/>
              <w:left w:val="single" w:sz="4" w:space="0" w:color="7F7F7F" w:themeColor="text1" w:themeTint="80"/>
              <w:bottom w:val="single" w:sz="4" w:space="0" w:color="808080" w:themeColor="background1" w:themeShade="80"/>
              <w:right w:val="single" w:sz="4" w:space="0" w:color="7F7F7F" w:themeColor="text1" w:themeTint="80"/>
            </w:tcBorders>
            <w:vAlign w:val="center"/>
          </w:tcPr>
          <w:p w14:paraId="78AA37D6" w14:textId="41C8F189" w:rsidR="00552EF9" w:rsidRDefault="00234C2B" w:rsidP="00610545">
            <w:pPr>
              <w:jc w:val="center"/>
              <w:rPr>
                <w:rFonts w:ascii="Wingdings" w:eastAsia="Wingdings" w:hAnsi="Wingdings" w:cs="Wingdings"/>
                <w:b/>
                <w:sz w:val="22"/>
              </w:rPr>
            </w:pPr>
            <w:r>
              <w:rPr>
                <w:rFonts w:ascii="Wingdings" w:eastAsia="Wingdings" w:hAnsi="Wingdings" w:cs="Wingdings"/>
                <w:b/>
                <w:sz w:val="22"/>
              </w:rPr>
              <w:t>ü</w:t>
            </w:r>
          </w:p>
        </w:tc>
        <w:tc>
          <w:tcPr>
            <w:tcW w:w="1423" w:type="dxa"/>
            <w:gridSpan w:val="2"/>
            <w:tcBorders>
              <w:top w:val="single" w:sz="4" w:space="0" w:color="808080" w:themeColor="background1" w:themeShade="80"/>
              <w:left w:val="single" w:sz="4" w:space="0" w:color="7F7F7F" w:themeColor="text1" w:themeTint="80"/>
              <w:bottom w:val="single" w:sz="4" w:space="0" w:color="808080" w:themeColor="background1" w:themeShade="80"/>
              <w:right w:val="single" w:sz="12" w:space="0" w:color="auto"/>
            </w:tcBorders>
            <w:vAlign w:val="center"/>
          </w:tcPr>
          <w:p w14:paraId="352D006F" w14:textId="77777777" w:rsidR="00552EF9" w:rsidRPr="0073456E" w:rsidRDefault="00552EF9" w:rsidP="00610545">
            <w:pPr>
              <w:ind w:left="360"/>
              <w:jc w:val="center"/>
              <w:rPr>
                <w:rFonts w:ascii="Calibri" w:hAnsi="Calibri" w:cs="Arial"/>
                <w:b/>
                <w:sz w:val="22"/>
              </w:rPr>
            </w:pPr>
          </w:p>
        </w:tc>
      </w:tr>
      <w:tr w:rsidR="00966A18" w:rsidRPr="0015042D" w14:paraId="795BCA05"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val="restart"/>
            <w:tcBorders>
              <w:top w:val="single" w:sz="12" w:space="0" w:color="auto"/>
              <w:left w:val="single" w:sz="8" w:space="0" w:color="auto"/>
              <w:bottom w:val="single" w:sz="12" w:space="0" w:color="auto"/>
              <w:right w:val="single" w:sz="4" w:space="0" w:color="auto"/>
            </w:tcBorders>
          </w:tcPr>
          <w:p w14:paraId="05852D80" w14:textId="5B0EFCD3" w:rsidR="00966A18" w:rsidRPr="001403FD" w:rsidRDefault="00966A18" w:rsidP="00610545">
            <w:pPr>
              <w:rPr>
                <w:rFonts w:ascii="Calibri" w:hAnsi="Calibri"/>
                <w:szCs w:val="24"/>
              </w:rPr>
            </w:pPr>
            <w:r w:rsidRPr="001403FD">
              <w:rPr>
                <w:rFonts w:ascii="Calibri" w:hAnsi="Calibri"/>
                <w:szCs w:val="24"/>
              </w:rPr>
              <w:t>Skills and Abilities</w:t>
            </w:r>
          </w:p>
        </w:tc>
        <w:tc>
          <w:tcPr>
            <w:tcW w:w="8364" w:type="dxa"/>
            <w:gridSpan w:val="2"/>
            <w:tcBorders>
              <w:top w:val="single" w:sz="12" w:space="0" w:color="auto"/>
              <w:left w:val="single" w:sz="4" w:space="0" w:color="auto"/>
              <w:bottom w:val="single" w:sz="4" w:space="0" w:color="auto"/>
              <w:right w:val="single" w:sz="4" w:space="0" w:color="auto"/>
            </w:tcBorders>
            <w:vAlign w:val="center"/>
          </w:tcPr>
          <w:p w14:paraId="612F4996" w14:textId="0E69C1DD" w:rsidR="00966A18" w:rsidRPr="00E76E21" w:rsidRDefault="00966A18" w:rsidP="00610545">
            <w:pPr>
              <w:rPr>
                <w:rFonts w:asciiTheme="minorHAnsi" w:hAnsiTheme="minorHAnsi"/>
                <w:szCs w:val="24"/>
                <w:highlight w:val="yellow"/>
              </w:rPr>
            </w:pPr>
            <w:r w:rsidRPr="00814FC9">
              <w:rPr>
                <w:rFonts w:asciiTheme="minorHAnsi" w:hAnsiTheme="minorHAnsi"/>
                <w:szCs w:val="24"/>
              </w:rPr>
              <w:t>Able to build and maintain positive working relationships internally and externally</w:t>
            </w:r>
          </w:p>
        </w:tc>
        <w:tc>
          <w:tcPr>
            <w:tcW w:w="1417" w:type="dxa"/>
            <w:tcBorders>
              <w:top w:val="single" w:sz="12" w:space="0" w:color="auto"/>
              <w:left w:val="single" w:sz="4" w:space="0" w:color="auto"/>
              <w:bottom w:val="single" w:sz="4" w:space="0" w:color="auto"/>
              <w:right w:val="single" w:sz="4" w:space="0" w:color="7F7F7F" w:themeColor="text1" w:themeTint="80"/>
            </w:tcBorders>
            <w:vAlign w:val="center"/>
          </w:tcPr>
          <w:p w14:paraId="6E26E145" w14:textId="77777777" w:rsidR="00966A18" w:rsidRPr="0073456E" w:rsidRDefault="00966A18" w:rsidP="00610545">
            <w:pPr>
              <w:jc w:val="center"/>
              <w:rPr>
                <w:rFonts w:ascii="Calibri" w:hAnsi="Calibri" w:cs="Arial"/>
                <w:b/>
                <w:sz w:val="22"/>
              </w:rPr>
            </w:pPr>
            <w:r w:rsidRPr="0073456E">
              <w:rPr>
                <w:rFonts w:ascii="Wingdings" w:eastAsia="Wingdings" w:hAnsi="Wingdings" w:cs="Wingdings"/>
                <w:b/>
                <w:sz w:val="22"/>
              </w:rPr>
              <w:t>ü</w:t>
            </w:r>
          </w:p>
        </w:tc>
        <w:tc>
          <w:tcPr>
            <w:tcW w:w="1423" w:type="dxa"/>
            <w:gridSpan w:val="2"/>
            <w:tcBorders>
              <w:top w:val="single" w:sz="12" w:space="0" w:color="auto"/>
              <w:left w:val="single" w:sz="4" w:space="0" w:color="7F7F7F" w:themeColor="text1" w:themeTint="80"/>
              <w:bottom w:val="single" w:sz="4" w:space="0" w:color="auto"/>
              <w:right w:val="single" w:sz="12" w:space="0" w:color="auto"/>
            </w:tcBorders>
            <w:vAlign w:val="center"/>
          </w:tcPr>
          <w:p w14:paraId="649D15D7" w14:textId="77777777" w:rsidR="00966A18" w:rsidRPr="0073456E" w:rsidRDefault="00966A18" w:rsidP="00610545">
            <w:pPr>
              <w:jc w:val="center"/>
              <w:rPr>
                <w:rFonts w:ascii="Calibri" w:hAnsi="Calibri" w:cs="Arial"/>
                <w:b/>
                <w:sz w:val="22"/>
              </w:rPr>
            </w:pPr>
          </w:p>
        </w:tc>
      </w:tr>
      <w:tr w:rsidR="006E61B6" w:rsidRPr="0015042D" w14:paraId="345BA6F0"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5C0DF6B4" w14:textId="77777777" w:rsidR="006E61B6" w:rsidRPr="001403FD" w:rsidRDefault="006E61B6" w:rsidP="006E61B6">
            <w:pPr>
              <w:rPr>
                <w:rFonts w:ascii="Calibri" w:hAnsi="Calibri"/>
                <w:szCs w:val="24"/>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14:paraId="1EBE361A" w14:textId="53B165CB" w:rsidR="006E61B6" w:rsidRPr="00E76E21" w:rsidRDefault="006E61B6" w:rsidP="006E61B6">
            <w:pPr>
              <w:rPr>
                <w:rFonts w:asciiTheme="minorHAnsi" w:hAnsiTheme="minorHAnsi"/>
                <w:szCs w:val="24"/>
                <w:highlight w:val="yellow"/>
              </w:rPr>
            </w:pPr>
            <w:r w:rsidRPr="00814FC9">
              <w:rPr>
                <w:rFonts w:asciiTheme="minorHAnsi" w:hAnsiTheme="minorHAnsi"/>
                <w:szCs w:val="24"/>
              </w:rPr>
              <w:t>Ab</w:t>
            </w:r>
            <w:r w:rsidR="00F744A5" w:rsidRPr="00814FC9">
              <w:rPr>
                <w:rFonts w:asciiTheme="minorHAnsi" w:hAnsiTheme="minorHAnsi"/>
                <w:szCs w:val="24"/>
              </w:rPr>
              <w:t>le</w:t>
            </w:r>
            <w:r w:rsidRPr="00814FC9">
              <w:rPr>
                <w:rFonts w:asciiTheme="minorHAnsi" w:hAnsiTheme="minorHAnsi"/>
                <w:szCs w:val="24"/>
              </w:rPr>
              <w:t xml:space="preserve"> to build and maintain a culture of curiosity and continuous improvement</w:t>
            </w:r>
          </w:p>
        </w:tc>
        <w:tc>
          <w:tcPr>
            <w:tcW w:w="1417" w:type="dxa"/>
            <w:tcBorders>
              <w:top w:val="single" w:sz="4" w:space="0" w:color="auto"/>
              <w:left w:val="single" w:sz="4" w:space="0" w:color="auto"/>
              <w:bottom w:val="single" w:sz="4" w:space="0" w:color="auto"/>
              <w:right w:val="single" w:sz="4" w:space="0" w:color="7F7F7F" w:themeColor="text1" w:themeTint="80"/>
            </w:tcBorders>
            <w:vAlign w:val="center"/>
          </w:tcPr>
          <w:p w14:paraId="022E4DB4" w14:textId="420B617B" w:rsidR="006E61B6" w:rsidRPr="0073456E" w:rsidRDefault="006E61B6" w:rsidP="006E61B6">
            <w:pPr>
              <w:jc w:val="center"/>
              <w:rPr>
                <w:rFonts w:ascii="Calibri" w:hAnsi="Calibri" w:cs="Arial"/>
                <w:b/>
                <w:sz w:val="22"/>
              </w:rPr>
            </w:pPr>
            <w:r>
              <w:rPr>
                <w:rFonts w:ascii="Wingdings" w:eastAsia="Wingdings" w:hAnsi="Wingdings" w:cs="Wingdings"/>
                <w:b/>
                <w:sz w:val="22"/>
              </w:rPr>
              <w:t>ü</w:t>
            </w:r>
          </w:p>
        </w:tc>
        <w:tc>
          <w:tcPr>
            <w:tcW w:w="1423" w:type="dxa"/>
            <w:gridSpan w:val="2"/>
            <w:tcBorders>
              <w:top w:val="single" w:sz="4" w:space="0" w:color="auto"/>
              <w:left w:val="single" w:sz="4" w:space="0" w:color="7F7F7F" w:themeColor="text1" w:themeTint="80"/>
              <w:bottom w:val="single" w:sz="4" w:space="0" w:color="auto"/>
              <w:right w:val="single" w:sz="12" w:space="0" w:color="auto"/>
            </w:tcBorders>
            <w:vAlign w:val="center"/>
          </w:tcPr>
          <w:p w14:paraId="4567A617" w14:textId="77777777" w:rsidR="006E61B6" w:rsidRPr="0073456E" w:rsidRDefault="006E61B6" w:rsidP="006E61B6">
            <w:pPr>
              <w:jc w:val="center"/>
              <w:rPr>
                <w:rFonts w:ascii="Calibri" w:hAnsi="Calibri" w:cs="Arial"/>
                <w:b/>
                <w:sz w:val="22"/>
              </w:rPr>
            </w:pPr>
          </w:p>
        </w:tc>
      </w:tr>
      <w:tr w:rsidR="006E61B6" w:rsidRPr="0015042D" w14:paraId="1A03B492"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53B59827" w14:textId="77777777" w:rsidR="006E61B6" w:rsidRPr="001403FD" w:rsidRDefault="006E61B6" w:rsidP="006E61B6">
            <w:pPr>
              <w:rPr>
                <w:rFonts w:ascii="Calibri" w:hAnsi="Calibri"/>
                <w:szCs w:val="24"/>
              </w:rPr>
            </w:pPr>
          </w:p>
        </w:tc>
        <w:tc>
          <w:tcPr>
            <w:tcW w:w="8364" w:type="dxa"/>
            <w:gridSpan w:val="2"/>
            <w:tcBorders>
              <w:top w:val="single" w:sz="4" w:space="0" w:color="auto"/>
              <w:left w:val="single" w:sz="4" w:space="0" w:color="auto"/>
              <w:bottom w:val="single" w:sz="4" w:space="0" w:color="auto"/>
              <w:right w:val="single" w:sz="4" w:space="0" w:color="auto"/>
            </w:tcBorders>
            <w:vAlign w:val="center"/>
          </w:tcPr>
          <w:p w14:paraId="789AE0CA" w14:textId="170C6B20" w:rsidR="006E61B6" w:rsidRDefault="006E61B6" w:rsidP="006E61B6">
            <w:pPr>
              <w:rPr>
                <w:rFonts w:asciiTheme="minorHAnsi" w:hAnsiTheme="minorHAnsi"/>
                <w:szCs w:val="24"/>
              </w:rPr>
            </w:pPr>
            <w:r w:rsidRPr="00B73C02">
              <w:rPr>
                <w:rFonts w:asciiTheme="minorHAnsi" w:hAnsiTheme="minorHAnsi"/>
                <w:szCs w:val="24"/>
              </w:rPr>
              <w:t>Ab</w:t>
            </w:r>
            <w:r w:rsidR="00F744A5">
              <w:rPr>
                <w:rFonts w:asciiTheme="minorHAnsi" w:hAnsiTheme="minorHAnsi"/>
                <w:szCs w:val="24"/>
              </w:rPr>
              <w:t>le</w:t>
            </w:r>
            <w:r w:rsidRPr="00B73C02">
              <w:rPr>
                <w:rFonts w:asciiTheme="minorHAnsi" w:hAnsiTheme="minorHAnsi"/>
                <w:szCs w:val="24"/>
              </w:rPr>
              <w:t xml:space="preserve"> to engage effectively with colleagues across departments to deliver results</w:t>
            </w:r>
          </w:p>
        </w:tc>
        <w:tc>
          <w:tcPr>
            <w:tcW w:w="1417" w:type="dxa"/>
            <w:tcBorders>
              <w:top w:val="single" w:sz="4" w:space="0" w:color="auto"/>
              <w:left w:val="single" w:sz="4" w:space="0" w:color="auto"/>
              <w:bottom w:val="single" w:sz="4" w:space="0" w:color="auto"/>
              <w:right w:val="single" w:sz="4" w:space="0" w:color="7F7F7F" w:themeColor="text1" w:themeTint="80"/>
            </w:tcBorders>
            <w:vAlign w:val="center"/>
          </w:tcPr>
          <w:p w14:paraId="68AE904E" w14:textId="38645241" w:rsidR="006E61B6" w:rsidRPr="0073456E" w:rsidRDefault="006E61B6" w:rsidP="006E61B6">
            <w:pPr>
              <w:jc w:val="center"/>
              <w:rPr>
                <w:rFonts w:ascii="Calibri" w:hAnsi="Calibri" w:cs="Arial"/>
                <w:b/>
                <w:sz w:val="22"/>
              </w:rPr>
            </w:pPr>
            <w:r>
              <w:rPr>
                <w:rFonts w:ascii="Wingdings" w:eastAsia="Wingdings" w:hAnsi="Wingdings" w:cs="Wingdings"/>
                <w:b/>
                <w:sz w:val="22"/>
              </w:rPr>
              <w:t>ü</w:t>
            </w:r>
          </w:p>
        </w:tc>
        <w:tc>
          <w:tcPr>
            <w:tcW w:w="1423" w:type="dxa"/>
            <w:gridSpan w:val="2"/>
            <w:tcBorders>
              <w:top w:val="single" w:sz="4" w:space="0" w:color="auto"/>
              <w:left w:val="single" w:sz="4" w:space="0" w:color="7F7F7F" w:themeColor="text1" w:themeTint="80"/>
              <w:bottom w:val="single" w:sz="4" w:space="0" w:color="auto"/>
              <w:right w:val="single" w:sz="12" w:space="0" w:color="auto"/>
            </w:tcBorders>
            <w:vAlign w:val="center"/>
          </w:tcPr>
          <w:p w14:paraId="0BE2E1F9" w14:textId="77777777" w:rsidR="006E61B6" w:rsidRPr="0073456E" w:rsidRDefault="006E61B6" w:rsidP="006E61B6">
            <w:pPr>
              <w:jc w:val="center"/>
              <w:rPr>
                <w:rFonts w:ascii="Calibri" w:hAnsi="Calibri" w:cs="Arial"/>
                <w:b/>
                <w:sz w:val="22"/>
              </w:rPr>
            </w:pPr>
          </w:p>
        </w:tc>
      </w:tr>
      <w:tr w:rsidR="006E61B6" w:rsidRPr="0015042D" w14:paraId="42C776A2"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516217C1" w14:textId="77777777" w:rsidR="006E61B6" w:rsidRPr="0073456E" w:rsidRDefault="006E61B6" w:rsidP="006E61B6">
            <w:pPr>
              <w:rPr>
                <w:rFonts w:ascii="Calibri" w:hAnsi="Calibri" w:cs="Arial"/>
                <w:b/>
                <w:sz w:val="22"/>
              </w:rPr>
            </w:pPr>
          </w:p>
        </w:tc>
        <w:tc>
          <w:tcPr>
            <w:tcW w:w="8364" w:type="dxa"/>
            <w:gridSpan w:val="2"/>
            <w:tcBorders>
              <w:top w:val="single" w:sz="4" w:space="0" w:color="auto"/>
              <w:left w:val="single" w:sz="4" w:space="0" w:color="auto"/>
              <w:bottom w:val="single" w:sz="4" w:space="0" w:color="auto"/>
              <w:right w:val="single" w:sz="4" w:space="0" w:color="7F7F7F" w:themeColor="text1" w:themeTint="80"/>
            </w:tcBorders>
            <w:vAlign w:val="center"/>
          </w:tcPr>
          <w:p w14:paraId="3B361D5B" w14:textId="39D72FBE" w:rsidR="006E61B6" w:rsidRPr="00B73C02" w:rsidRDefault="006E61B6" w:rsidP="006E61B6">
            <w:pPr>
              <w:rPr>
                <w:rFonts w:asciiTheme="minorHAnsi" w:hAnsiTheme="minorHAnsi"/>
                <w:szCs w:val="24"/>
              </w:rPr>
            </w:pPr>
            <w:r w:rsidRPr="00B73C02">
              <w:rPr>
                <w:rFonts w:asciiTheme="minorHAnsi" w:hAnsiTheme="minorHAnsi"/>
                <w:szCs w:val="24"/>
              </w:rPr>
              <w:t>Ab</w:t>
            </w:r>
            <w:r w:rsidR="00F744A5">
              <w:rPr>
                <w:rFonts w:asciiTheme="minorHAnsi" w:hAnsiTheme="minorHAnsi"/>
                <w:szCs w:val="24"/>
              </w:rPr>
              <w:t>le</w:t>
            </w:r>
            <w:r w:rsidRPr="00B73C02">
              <w:rPr>
                <w:rFonts w:asciiTheme="minorHAnsi" w:hAnsiTheme="minorHAnsi"/>
                <w:szCs w:val="24"/>
              </w:rPr>
              <w:t xml:space="preserve"> to </w:t>
            </w:r>
            <w:r>
              <w:rPr>
                <w:rFonts w:asciiTheme="minorHAnsi" w:hAnsiTheme="minorHAnsi"/>
                <w:szCs w:val="24"/>
              </w:rPr>
              <w:t xml:space="preserve">produce clear, well-structured </w:t>
            </w:r>
            <w:r w:rsidR="00A90721">
              <w:rPr>
                <w:rFonts w:asciiTheme="minorHAnsi" w:hAnsiTheme="minorHAnsi"/>
                <w:szCs w:val="24"/>
              </w:rPr>
              <w:t>analyses of performance</w:t>
            </w:r>
            <w:r>
              <w:rPr>
                <w:rFonts w:asciiTheme="minorHAnsi" w:hAnsiTheme="minorHAnsi"/>
                <w:szCs w:val="24"/>
              </w:rPr>
              <w:t xml:space="preserve"> to aid effective decision making</w:t>
            </w:r>
          </w:p>
        </w:tc>
        <w:tc>
          <w:tcPr>
            <w:tcW w:w="1417" w:type="dxa"/>
            <w:tcBorders>
              <w:top w:val="single" w:sz="4" w:space="0" w:color="auto"/>
              <w:left w:val="single" w:sz="4" w:space="0" w:color="7F7F7F" w:themeColor="text1" w:themeTint="80"/>
              <w:bottom w:val="single" w:sz="4" w:space="0" w:color="auto"/>
              <w:right w:val="single" w:sz="4" w:space="0" w:color="7F7F7F" w:themeColor="text1" w:themeTint="80"/>
            </w:tcBorders>
            <w:vAlign w:val="center"/>
          </w:tcPr>
          <w:p w14:paraId="26110886" w14:textId="77777777" w:rsidR="006E61B6" w:rsidRPr="0073456E" w:rsidRDefault="006E61B6" w:rsidP="006E61B6">
            <w:pPr>
              <w:jc w:val="center"/>
              <w:rPr>
                <w:rFonts w:ascii="Calibri" w:hAnsi="Calibri" w:cs="Arial"/>
                <w:b/>
                <w:sz w:val="22"/>
              </w:rPr>
            </w:pPr>
            <w:r w:rsidRPr="0073456E">
              <w:rPr>
                <w:rFonts w:ascii="Wingdings" w:eastAsia="Wingdings" w:hAnsi="Wingdings" w:cs="Wingdings"/>
                <w:b/>
                <w:sz w:val="22"/>
              </w:rPr>
              <w:t>ü</w:t>
            </w:r>
          </w:p>
        </w:tc>
        <w:tc>
          <w:tcPr>
            <w:tcW w:w="1423" w:type="dxa"/>
            <w:gridSpan w:val="2"/>
            <w:tcBorders>
              <w:top w:val="single" w:sz="4" w:space="0" w:color="auto"/>
              <w:left w:val="single" w:sz="4" w:space="0" w:color="7F7F7F" w:themeColor="text1" w:themeTint="80"/>
              <w:bottom w:val="single" w:sz="4" w:space="0" w:color="auto"/>
              <w:right w:val="single" w:sz="12" w:space="0" w:color="auto"/>
            </w:tcBorders>
            <w:vAlign w:val="center"/>
          </w:tcPr>
          <w:p w14:paraId="7680B5B2" w14:textId="77777777" w:rsidR="006E61B6" w:rsidRPr="0073456E" w:rsidRDefault="006E61B6" w:rsidP="006E61B6">
            <w:pPr>
              <w:ind w:left="360"/>
              <w:jc w:val="center"/>
              <w:rPr>
                <w:rFonts w:ascii="Calibri" w:hAnsi="Calibri" w:cs="Arial"/>
                <w:b/>
                <w:sz w:val="22"/>
              </w:rPr>
            </w:pPr>
          </w:p>
        </w:tc>
      </w:tr>
      <w:tr w:rsidR="00F744A5" w:rsidRPr="0015042D" w14:paraId="062F579B"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vMerge/>
          </w:tcPr>
          <w:p w14:paraId="30A57113" w14:textId="77777777" w:rsidR="00F744A5" w:rsidRPr="0073456E" w:rsidRDefault="00F744A5" w:rsidP="006E61B6">
            <w:pPr>
              <w:rPr>
                <w:rFonts w:ascii="Calibri" w:hAnsi="Calibri" w:cs="Arial"/>
                <w:b/>
                <w:sz w:val="22"/>
              </w:rPr>
            </w:pPr>
          </w:p>
        </w:tc>
        <w:tc>
          <w:tcPr>
            <w:tcW w:w="8364" w:type="dxa"/>
            <w:gridSpan w:val="2"/>
            <w:tcBorders>
              <w:top w:val="single" w:sz="4" w:space="0" w:color="auto"/>
              <w:left w:val="single" w:sz="4" w:space="0" w:color="auto"/>
              <w:bottom w:val="single" w:sz="4" w:space="0" w:color="auto"/>
              <w:right w:val="single" w:sz="4" w:space="0" w:color="7F7F7F" w:themeColor="text1" w:themeTint="80"/>
            </w:tcBorders>
            <w:vAlign w:val="center"/>
          </w:tcPr>
          <w:p w14:paraId="55EFA717" w14:textId="5403459E" w:rsidR="00F744A5" w:rsidRPr="00B73C02" w:rsidRDefault="00F744A5" w:rsidP="006E61B6">
            <w:pPr>
              <w:rPr>
                <w:rFonts w:asciiTheme="minorHAnsi" w:hAnsiTheme="minorHAnsi"/>
                <w:szCs w:val="24"/>
              </w:rPr>
            </w:pPr>
            <w:r>
              <w:rPr>
                <w:rFonts w:asciiTheme="minorHAnsi" w:hAnsiTheme="minorHAnsi"/>
                <w:szCs w:val="24"/>
              </w:rPr>
              <w:t>Able to build and maintain supportive and beneficial professional networks</w:t>
            </w:r>
          </w:p>
        </w:tc>
        <w:tc>
          <w:tcPr>
            <w:tcW w:w="1417" w:type="dxa"/>
            <w:tcBorders>
              <w:top w:val="single" w:sz="4" w:space="0" w:color="auto"/>
              <w:left w:val="single" w:sz="4" w:space="0" w:color="7F7F7F" w:themeColor="text1" w:themeTint="80"/>
              <w:bottom w:val="single" w:sz="4" w:space="0" w:color="auto"/>
              <w:right w:val="single" w:sz="4" w:space="0" w:color="7F7F7F" w:themeColor="text1" w:themeTint="80"/>
            </w:tcBorders>
            <w:vAlign w:val="center"/>
          </w:tcPr>
          <w:p w14:paraId="65E9F83E" w14:textId="59D4F17B" w:rsidR="00F744A5" w:rsidRPr="0073456E" w:rsidRDefault="00F744A5" w:rsidP="006E61B6">
            <w:pPr>
              <w:jc w:val="center"/>
              <w:rPr>
                <w:rFonts w:ascii="Calibri" w:hAnsi="Calibri" w:cs="Arial"/>
                <w:b/>
                <w:sz w:val="22"/>
              </w:rPr>
            </w:pPr>
            <w:r w:rsidRPr="0073456E">
              <w:rPr>
                <w:rFonts w:ascii="Wingdings" w:eastAsia="Wingdings" w:hAnsi="Wingdings" w:cs="Wingdings"/>
                <w:b/>
                <w:sz w:val="22"/>
              </w:rPr>
              <w:t>ü</w:t>
            </w:r>
          </w:p>
        </w:tc>
        <w:tc>
          <w:tcPr>
            <w:tcW w:w="1423" w:type="dxa"/>
            <w:gridSpan w:val="2"/>
            <w:tcBorders>
              <w:top w:val="single" w:sz="4" w:space="0" w:color="auto"/>
              <w:left w:val="single" w:sz="4" w:space="0" w:color="7F7F7F" w:themeColor="text1" w:themeTint="80"/>
              <w:bottom w:val="single" w:sz="4" w:space="0" w:color="auto"/>
              <w:right w:val="single" w:sz="12" w:space="0" w:color="auto"/>
            </w:tcBorders>
            <w:vAlign w:val="center"/>
          </w:tcPr>
          <w:p w14:paraId="5BE54906" w14:textId="77777777" w:rsidR="00F744A5" w:rsidRPr="0073456E" w:rsidRDefault="00F744A5" w:rsidP="006E61B6">
            <w:pPr>
              <w:ind w:left="360"/>
              <w:jc w:val="center"/>
              <w:rPr>
                <w:rFonts w:ascii="Calibri" w:hAnsi="Calibri" w:cs="Arial"/>
                <w:b/>
                <w:sz w:val="22"/>
              </w:rPr>
            </w:pPr>
          </w:p>
        </w:tc>
      </w:tr>
      <w:tr w:rsidR="006E61B6" w:rsidRPr="0015042D" w14:paraId="7A429418" w14:textId="77777777" w:rsidTr="327B5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510" w:type="dxa"/>
            <w:gridSpan w:val="2"/>
            <w:tcBorders>
              <w:top w:val="single" w:sz="12" w:space="0" w:color="auto"/>
              <w:left w:val="single" w:sz="8" w:space="0" w:color="auto"/>
              <w:bottom w:val="single" w:sz="12" w:space="0" w:color="auto"/>
              <w:right w:val="single" w:sz="8" w:space="0" w:color="auto"/>
            </w:tcBorders>
          </w:tcPr>
          <w:p w14:paraId="7DFB9566" w14:textId="77777777" w:rsidR="006E61B6" w:rsidRPr="001403FD" w:rsidRDefault="006E61B6" w:rsidP="006E61B6">
            <w:pPr>
              <w:rPr>
                <w:rFonts w:ascii="Calibri" w:hAnsi="Calibri"/>
                <w:szCs w:val="24"/>
              </w:rPr>
            </w:pPr>
            <w:r w:rsidRPr="001403FD">
              <w:rPr>
                <w:rFonts w:ascii="Calibri" w:hAnsi="Calibri"/>
                <w:szCs w:val="24"/>
              </w:rPr>
              <w:t>Qualifications</w:t>
            </w:r>
          </w:p>
          <w:p w14:paraId="379F695C" w14:textId="77777777" w:rsidR="006E61B6" w:rsidRPr="0073456E" w:rsidRDefault="006E61B6" w:rsidP="006E61B6">
            <w:pPr>
              <w:rPr>
                <w:rFonts w:ascii="Calibri" w:hAnsi="Calibri" w:cs="Arial"/>
                <w:b/>
                <w:sz w:val="22"/>
              </w:rPr>
            </w:pPr>
          </w:p>
        </w:tc>
        <w:tc>
          <w:tcPr>
            <w:tcW w:w="8364" w:type="dxa"/>
            <w:gridSpan w:val="2"/>
            <w:tcBorders>
              <w:top w:val="single" w:sz="12" w:space="0" w:color="auto"/>
              <w:left w:val="single" w:sz="8" w:space="0" w:color="auto"/>
              <w:bottom w:val="single" w:sz="12" w:space="0" w:color="auto"/>
              <w:right w:val="single" w:sz="8" w:space="0" w:color="auto"/>
            </w:tcBorders>
            <w:vAlign w:val="center"/>
          </w:tcPr>
          <w:p w14:paraId="7999B946" w14:textId="6DA00648" w:rsidR="006E61B6" w:rsidRPr="004D7FC7" w:rsidRDefault="004C76B9" w:rsidP="006E61B6">
            <w:pPr>
              <w:rPr>
                <w:rFonts w:asciiTheme="minorHAnsi" w:hAnsiTheme="minorHAnsi"/>
                <w:szCs w:val="24"/>
              </w:rPr>
            </w:pPr>
            <w:r>
              <w:rPr>
                <w:rFonts w:asciiTheme="minorHAnsi" w:hAnsiTheme="minorHAnsi"/>
                <w:szCs w:val="24"/>
              </w:rPr>
              <w:t>GCSE or equivalent level of education</w:t>
            </w:r>
          </w:p>
        </w:tc>
        <w:tc>
          <w:tcPr>
            <w:tcW w:w="1417" w:type="dxa"/>
            <w:tcBorders>
              <w:top w:val="single" w:sz="12" w:space="0" w:color="auto"/>
              <w:left w:val="single" w:sz="8" w:space="0" w:color="auto"/>
              <w:bottom w:val="single" w:sz="12" w:space="0" w:color="auto"/>
              <w:right w:val="single" w:sz="8" w:space="0" w:color="auto"/>
            </w:tcBorders>
            <w:vAlign w:val="center"/>
          </w:tcPr>
          <w:p w14:paraId="19659DE1" w14:textId="4E0DDFA8" w:rsidR="006E61B6" w:rsidRPr="00063E4E" w:rsidRDefault="004C76B9" w:rsidP="006E61B6">
            <w:pPr>
              <w:jc w:val="center"/>
              <w:rPr>
                <w:rFonts w:ascii="Calibri" w:hAnsi="Calibri" w:cs="Arial"/>
                <w:b/>
                <w:strike/>
                <w:sz w:val="22"/>
              </w:rPr>
            </w:pPr>
            <w:r>
              <w:rPr>
                <w:rFonts w:ascii="Wingdings" w:eastAsia="Wingdings" w:hAnsi="Wingdings" w:cs="Wingdings"/>
                <w:b/>
                <w:sz w:val="22"/>
              </w:rPr>
              <w:t>ü</w:t>
            </w:r>
          </w:p>
        </w:tc>
        <w:tc>
          <w:tcPr>
            <w:tcW w:w="1423" w:type="dxa"/>
            <w:gridSpan w:val="2"/>
            <w:tcBorders>
              <w:top w:val="single" w:sz="12" w:space="0" w:color="auto"/>
              <w:left w:val="single" w:sz="8" w:space="0" w:color="auto"/>
              <w:bottom w:val="single" w:sz="12" w:space="0" w:color="auto"/>
              <w:right w:val="single" w:sz="8" w:space="0" w:color="auto"/>
            </w:tcBorders>
            <w:vAlign w:val="center"/>
          </w:tcPr>
          <w:p w14:paraId="6A66867F" w14:textId="4438B1E8" w:rsidR="006E61B6" w:rsidRPr="00063E4E" w:rsidRDefault="006E61B6" w:rsidP="003D2B9B">
            <w:pPr>
              <w:jc w:val="center"/>
              <w:rPr>
                <w:rFonts w:ascii="Calibri" w:hAnsi="Calibri" w:cs="Arial"/>
                <w:b/>
                <w:strike/>
                <w:sz w:val="22"/>
              </w:rPr>
            </w:pPr>
          </w:p>
        </w:tc>
      </w:tr>
    </w:tbl>
    <w:p w14:paraId="0A61FDF6" w14:textId="77777777" w:rsidR="006F6850" w:rsidRPr="00281E49" w:rsidRDefault="006F6850" w:rsidP="00A90721">
      <w:pPr>
        <w:rPr>
          <w:rFonts w:cs="Arial"/>
        </w:rPr>
      </w:pPr>
    </w:p>
    <w:sectPr w:rsidR="006F6850" w:rsidRPr="00281E49">
      <w:pgSz w:w="16840" w:h="11907" w:orient="landscape" w:code="9"/>
      <w:pgMar w:top="1134" w:right="1440" w:bottom="1134" w:left="1418" w:header="720"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4DA3B" w14:textId="77777777" w:rsidR="00A947CE" w:rsidRDefault="00A947CE">
      <w:r>
        <w:separator/>
      </w:r>
    </w:p>
  </w:endnote>
  <w:endnote w:type="continuationSeparator" w:id="0">
    <w:p w14:paraId="2B5082CC" w14:textId="77777777" w:rsidR="00A947CE" w:rsidRDefault="00A947CE">
      <w:r>
        <w:continuationSeparator/>
      </w:r>
    </w:p>
  </w:endnote>
  <w:endnote w:type="continuationNotice" w:id="1">
    <w:p w14:paraId="0F9214D6" w14:textId="77777777" w:rsidR="00F53F8B" w:rsidRDefault="00F53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charset w:val="00"/>
    <w:family w:val="script"/>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6C3B9" w14:textId="77777777" w:rsidR="00A947CE" w:rsidRDefault="00A947CE">
      <w:r>
        <w:separator/>
      </w:r>
    </w:p>
  </w:footnote>
  <w:footnote w:type="continuationSeparator" w:id="0">
    <w:p w14:paraId="3212F5B0" w14:textId="77777777" w:rsidR="00A947CE" w:rsidRDefault="00A947CE">
      <w:r>
        <w:continuationSeparator/>
      </w:r>
    </w:p>
  </w:footnote>
  <w:footnote w:type="continuationNotice" w:id="1">
    <w:p w14:paraId="34776E39" w14:textId="77777777" w:rsidR="00F53F8B" w:rsidRDefault="00F53F8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B4848"/>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01083641"/>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3" w15:restartNumberingAfterBreak="0">
    <w:nsid w:val="08F978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CE5476"/>
    <w:multiLevelType w:val="hybridMultilevel"/>
    <w:tmpl w:val="1A187018"/>
    <w:lvl w:ilvl="0" w:tplc="875AF568">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49F58A5"/>
    <w:multiLevelType w:val="hybridMultilevel"/>
    <w:tmpl w:val="346201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523431"/>
    <w:multiLevelType w:val="singleLevel"/>
    <w:tmpl w:val="0809000F"/>
    <w:lvl w:ilvl="0">
      <w:start w:val="1"/>
      <w:numFmt w:val="decimal"/>
      <w:lvlText w:val="%1."/>
      <w:lvlJc w:val="left"/>
      <w:pPr>
        <w:tabs>
          <w:tab w:val="num" w:pos="360"/>
        </w:tabs>
        <w:ind w:left="360" w:hanging="360"/>
      </w:pPr>
      <w:rPr>
        <w:rFonts w:hint="default"/>
      </w:rPr>
    </w:lvl>
  </w:abstractNum>
  <w:abstractNum w:abstractNumId="7" w15:restartNumberingAfterBreak="0">
    <w:nsid w:val="23B20F49"/>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28184CEC"/>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9" w15:restartNumberingAfterBreak="0">
    <w:nsid w:val="2A263A89"/>
    <w:multiLevelType w:val="hybridMultilevel"/>
    <w:tmpl w:val="A05A19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DC04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063321"/>
    <w:multiLevelType w:val="hybridMultilevel"/>
    <w:tmpl w:val="0568A99A"/>
    <w:lvl w:ilvl="0" w:tplc="04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8E7E7A"/>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3" w15:restartNumberingAfterBreak="0">
    <w:nsid w:val="31D573FF"/>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3D4095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517693F"/>
    <w:multiLevelType w:val="hybridMultilevel"/>
    <w:tmpl w:val="DE1C75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4083E"/>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7" w15:restartNumberingAfterBreak="0">
    <w:nsid w:val="41215A2F"/>
    <w:multiLevelType w:val="hybridMultilevel"/>
    <w:tmpl w:val="F88A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40697D"/>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19" w15:restartNumberingAfterBreak="0">
    <w:nsid w:val="49657861"/>
    <w:multiLevelType w:val="hybridMultilevel"/>
    <w:tmpl w:val="DF5C6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3D62BA"/>
    <w:multiLevelType w:val="hybridMultilevel"/>
    <w:tmpl w:val="A0E63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1D34A2"/>
    <w:multiLevelType w:val="hybridMultilevel"/>
    <w:tmpl w:val="E6EA3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72852"/>
    <w:multiLevelType w:val="singleLevel"/>
    <w:tmpl w:val="0809000F"/>
    <w:lvl w:ilvl="0">
      <w:start w:val="3"/>
      <w:numFmt w:val="decimal"/>
      <w:lvlText w:val="%1."/>
      <w:lvlJc w:val="left"/>
      <w:pPr>
        <w:tabs>
          <w:tab w:val="num" w:pos="360"/>
        </w:tabs>
        <w:ind w:left="360" w:hanging="360"/>
      </w:pPr>
      <w:rPr>
        <w:rFonts w:hint="default"/>
      </w:rPr>
    </w:lvl>
  </w:abstractNum>
  <w:abstractNum w:abstractNumId="23" w15:restartNumberingAfterBreak="0">
    <w:nsid w:val="5F2D0DA2"/>
    <w:multiLevelType w:val="hybridMultilevel"/>
    <w:tmpl w:val="899494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3377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9ED78B3"/>
    <w:multiLevelType w:val="hybridMultilevel"/>
    <w:tmpl w:val="05A0485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B380269"/>
    <w:multiLevelType w:val="hybridMultilevel"/>
    <w:tmpl w:val="6B5C0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D54BC6"/>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28" w15:restartNumberingAfterBreak="0">
    <w:nsid w:val="74CE6074"/>
    <w:multiLevelType w:val="singleLevel"/>
    <w:tmpl w:val="BF58293E"/>
    <w:lvl w:ilvl="0">
      <w:start w:val="1"/>
      <w:numFmt w:val="bullet"/>
      <w:lvlText w:val=""/>
      <w:lvlJc w:val="left"/>
      <w:pPr>
        <w:ind w:left="720" w:hanging="360"/>
      </w:pPr>
      <w:rPr>
        <w:rFonts w:ascii="Symbol" w:hAnsi="Symbol" w:hint="default"/>
      </w:rPr>
    </w:lvl>
  </w:abstractNum>
  <w:abstractNum w:abstractNumId="29" w15:restartNumberingAfterBreak="0">
    <w:nsid w:val="75CD7140"/>
    <w:multiLevelType w:val="hybridMultilevel"/>
    <w:tmpl w:val="80D2A188"/>
    <w:lvl w:ilvl="0" w:tplc="593CDD1C">
      <w:start w:val="1"/>
      <w:numFmt w:val="bullet"/>
      <w:lvlText w:val=""/>
      <w:lvlJc w:val="left"/>
      <w:pPr>
        <w:ind w:left="720" w:hanging="360"/>
      </w:pPr>
      <w:rPr>
        <w:rFonts w:ascii="Symbol" w:hAnsi="Symbol" w:hint="default"/>
      </w:rPr>
    </w:lvl>
    <w:lvl w:ilvl="1" w:tplc="2550F0CA">
      <w:start w:val="1"/>
      <w:numFmt w:val="bullet"/>
      <w:lvlText w:val="o"/>
      <w:lvlJc w:val="left"/>
      <w:pPr>
        <w:ind w:left="1440" w:hanging="360"/>
      </w:pPr>
      <w:rPr>
        <w:rFonts w:ascii="Courier New" w:hAnsi="Courier New" w:hint="default"/>
      </w:rPr>
    </w:lvl>
    <w:lvl w:ilvl="2" w:tplc="360CE816">
      <w:start w:val="1"/>
      <w:numFmt w:val="bullet"/>
      <w:lvlText w:val=""/>
      <w:lvlJc w:val="left"/>
      <w:pPr>
        <w:ind w:left="2160" w:hanging="360"/>
      </w:pPr>
      <w:rPr>
        <w:rFonts w:ascii="Wingdings" w:hAnsi="Wingdings" w:hint="default"/>
      </w:rPr>
    </w:lvl>
    <w:lvl w:ilvl="3" w:tplc="3384C3AA">
      <w:start w:val="1"/>
      <w:numFmt w:val="bullet"/>
      <w:lvlText w:val=""/>
      <w:lvlJc w:val="left"/>
      <w:pPr>
        <w:ind w:left="2880" w:hanging="360"/>
      </w:pPr>
      <w:rPr>
        <w:rFonts w:ascii="Symbol" w:hAnsi="Symbol" w:hint="default"/>
      </w:rPr>
    </w:lvl>
    <w:lvl w:ilvl="4" w:tplc="0D0CDF56">
      <w:start w:val="1"/>
      <w:numFmt w:val="bullet"/>
      <w:lvlText w:val="o"/>
      <w:lvlJc w:val="left"/>
      <w:pPr>
        <w:ind w:left="3600" w:hanging="360"/>
      </w:pPr>
      <w:rPr>
        <w:rFonts w:ascii="Courier New" w:hAnsi="Courier New" w:hint="default"/>
      </w:rPr>
    </w:lvl>
    <w:lvl w:ilvl="5" w:tplc="A1748FD4">
      <w:start w:val="1"/>
      <w:numFmt w:val="bullet"/>
      <w:lvlText w:val=""/>
      <w:lvlJc w:val="left"/>
      <w:pPr>
        <w:ind w:left="4320" w:hanging="360"/>
      </w:pPr>
      <w:rPr>
        <w:rFonts w:ascii="Wingdings" w:hAnsi="Wingdings" w:hint="default"/>
      </w:rPr>
    </w:lvl>
    <w:lvl w:ilvl="6" w:tplc="2582375E">
      <w:start w:val="1"/>
      <w:numFmt w:val="bullet"/>
      <w:lvlText w:val=""/>
      <w:lvlJc w:val="left"/>
      <w:pPr>
        <w:ind w:left="5040" w:hanging="360"/>
      </w:pPr>
      <w:rPr>
        <w:rFonts w:ascii="Symbol" w:hAnsi="Symbol" w:hint="default"/>
      </w:rPr>
    </w:lvl>
    <w:lvl w:ilvl="7" w:tplc="90B86DB0">
      <w:start w:val="1"/>
      <w:numFmt w:val="bullet"/>
      <w:lvlText w:val="o"/>
      <w:lvlJc w:val="left"/>
      <w:pPr>
        <w:ind w:left="5760" w:hanging="360"/>
      </w:pPr>
      <w:rPr>
        <w:rFonts w:ascii="Courier New" w:hAnsi="Courier New" w:hint="default"/>
      </w:rPr>
    </w:lvl>
    <w:lvl w:ilvl="8" w:tplc="946A4CB2">
      <w:start w:val="1"/>
      <w:numFmt w:val="bullet"/>
      <w:lvlText w:val=""/>
      <w:lvlJc w:val="left"/>
      <w:pPr>
        <w:ind w:left="6480" w:hanging="360"/>
      </w:pPr>
      <w:rPr>
        <w:rFonts w:ascii="Wingdings" w:hAnsi="Wingdings" w:hint="default"/>
      </w:rPr>
    </w:lvl>
  </w:abstractNum>
  <w:abstractNum w:abstractNumId="30" w15:restartNumberingAfterBreak="0">
    <w:nsid w:val="783B4CB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31" w15:restartNumberingAfterBreak="0">
    <w:nsid w:val="79800297"/>
    <w:multiLevelType w:val="hybridMultilevel"/>
    <w:tmpl w:val="B7245FDE"/>
    <w:lvl w:ilvl="0" w:tplc="08090003">
      <w:start w:val="1"/>
      <w:numFmt w:val="bullet"/>
      <w:lvlText w:val="o"/>
      <w:lvlJc w:val="left"/>
      <w:pPr>
        <w:ind w:left="1440" w:hanging="360"/>
      </w:pPr>
      <w:rPr>
        <w:rFonts w:ascii="Courier New" w:hAnsi="Courier New" w:cs="Courier New"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B931C0B"/>
    <w:multiLevelType w:val="hybridMultilevel"/>
    <w:tmpl w:val="F87A1C7C"/>
    <w:lvl w:ilvl="0" w:tplc="374CC200">
      <w:start w:val="1"/>
      <w:numFmt w:val="decimal"/>
      <w:lvlText w:val="%1."/>
      <w:lvlJc w:val="left"/>
      <w:pPr>
        <w:ind w:left="720" w:hanging="360"/>
      </w:pPr>
    </w:lvl>
    <w:lvl w:ilvl="1" w:tplc="1F1236E4">
      <w:start w:val="1"/>
      <w:numFmt w:val="lowerLetter"/>
      <w:lvlText w:val="%2."/>
      <w:lvlJc w:val="left"/>
      <w:pPr>
        <w:ind w:left="1440" w:hanging="360"/>
      </w:pPr>
    </w:lvl>
    <w:lvl w:ilvl="2" w:tplc="51300A8E">
      <w:start w:val="1"/>
      <w:numFmt w:val="lowerRoman"/>
      <w:lvlText w:val="%3."/>
      <w:lvlJc w:val="right"/>
      <w:pPr>
        <w:ind w:left="2160" w:hanging="180"/>
      </w:pPr>
    </w:lvl>
    <w:lvl w:ilvl="3" w:tplc="64323B4A">
      <w:start w:val="1"/>
      <w:numFmt w:val="decimal"/>
      <w:lvlText w:val="%4."/>
      <w:lvlJc w:val="left"/>
      <w:pPr>
        <w:ind w:left="2880" w:hanging="360"/>
      </w:pPr>
    </w:lvl>
    <w:lvl w:ilvl="4" w:tplc="DF6E1246">
      <w:start w:val="1"/>
      <w:numFmt w:val="lowerLetter"/>
      <w:lvlText w:val="%5."/>
      <w:lvlJc w:val="left"/>
      <w:pPr>
        <w:ind w:left="3600" w:hanging="360"/>
      </w:pPr>
    </w:lvl>
    <w:lvl w:ilvl="5" w:tplc="71543772">
      <w:start w:val="1"/>
      <w:numFmt w:val="lowerRoman"/>
      <w:lvlText w:val="%6."/>
      <w:lvlJc w:val="right"/>
      <w:pPr>
        <w:ind w:left="4320" w:hanging="180"/>
      </w:pPr>
    </w:lvl>
    <w:lvl w:ilvl="6" w:tplc="789EE76E">
      <w:start w:val="1"/>
      <w:numFmt w:val="decimal"/>
      <w:lvlText w:val="%7."/>
      <w:lvlJc w:val="left"/>
      <w:pPr>
        <w:ind w:left="5040" w:hanging="360"/>
      </w:pPr>
    </w:lvl>
    <w:lvl w:ilvl="7" w:tplc="19DEE0AE">
      <w:start w:val="1"/>
      <w:numFmt w:val="lowerLetter"/>
      <w:lvlText w:val="%8."/>
      <w:lvlJc w:val="left"/>
      <w:pPr>
        <w:ind w:left="5760" w:hanging="360"/>
      </w:pPr>
    </w:lvl>
    <w:lvl w:ilvl="8" w:tplc="F75AF5B6">
      <w:start w:val="1"/>
      <w:numFmt w:val="lowerRoman"/>
      <w:lvlText w:val="%9."/>
      <w:lvlJc w:val="right"/>
      <w:pPr>
        <w:ind w:left="6480" w:hanging="180"/>
      </w:pPr>
    </w:lvl>
  </w:abstractNum>
  <w:abstractNum w:abstractNumId="33" w15:restartNumberingAfterBreak="0">
    <w:nsid w:val="7C3E20A8"/>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34" w15:restartNumberingAfterBreak="0">
    <w:nsid w:val="7E765558"/>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abstractNum w:abstractNumId="35" w15:restartNumberingAfterBreak="0">
    <w:nsid w:val="7FA23416"/>
    <w:multiLevelType w:val="singleLevel"/>
    <w:tmpl w:val="FFFFFFFF"/>
    <w:lvl w:ilvl="0">
      <w:start w:val="1"/>
      <w:numFmt w:val="bullet"/>
      <w:lvlText w:val=""/>
      <w:legacy w:legacy="1" w:legacySpace="0" w:legacyIndent="360"/>
      <w:lvlJc w:val="left"/>
      <w:pPr>
        <w:ind w:left="1800" w:hanging="360"/>
      </w:pPr>
      <w:rPr>
        <w:rFonts w:ascii="Symbol" w:hAnsi="Symbol" w:hint="default"/>
      </w:rPr>
    </w:lvl>
  </w:abstractNum>
  <w:num w:numId="1" w16cid:durableId="294019669">
    <w:abstractNumId w:val="32"/>
  </w:num>
  <w:num w:numId="2" w16cid:durableId="211425223">
    <w:abstractNumId w:val="29"/>
  </w:num>
  <w:num w:numId="3" w16cid:durableId="1499423485">
    <w:abstractNumId w:val="35"/>
  </w:num>
  <w:num w:numId="4" w16cid:durableId="1652325190">
    <w:abstractNumId w:val="33"/>
  </w:num>
  <w:num w:numId="5" w16cid:durableId="2145386537">
    <w:abstractNumId w:val="34"/>
  </w:num>
  <w:num w:numId="6" w16cid:durableId="1459453632">
    <w:abstractNumId w:val="18"/>
  </w:num>
  <w:num w:numId="7" w16cid:durableId="1472402819">
    <w:abstractNumId w:val="16"/>
  </w:num>
  <w:num w:numId="8" w16cid:durableId="67265600">
    <w:abstractNumId w:val="27"/>
  </w:num>
  <w:num w:numId="9" w16cid:durableId="994181884">
    <w:abstractNumId w:val="8"/>
  </w:num>
  <w:num w:numId="10" w16cid:durableId="1041051422">
    <w:abstractNumId w:val="12"/>
  </w:num>
  <w:num w:numId="11" w16cid:durableId="1342656718">
    <w:abstractNumId w:val="10"/>
  </w:num>
  <w:num w:numId="12" w16cid:durableId="674652910">
    <w:abstractNumId w:val="1"/>
  </w:num>
  <w:num w:numId="13" w16cid:durableId="355735982">
    <w:abstractNumId w:val="13"/>
  </w:num>
  <w:num w:numId="14" w16cid:durableId="1266234948">
    <w:abstractNumId w:val="24"/>
  </w:num>
  <w:num w:numId="15" w16cid:durableId="237836745">
    <w:abstractNumId w:val="30"/>
  </w:num>
  <w:num w:numId="16" w16cid:durableId="1503885707">
    <w:abstractNumId w:val="9"/>
  </w:num>
  <w:num w:numId="17" w16cid:durableId="197934854">
    <w:abstractNumId w:val="23"/>
  </w:num>
  <w:num w:numId="18" w16cid:durableId="315033630">
    <w:abstractNumId w:val="5"/>
  </w:num>
  <w:num w:numId="19" w16cid:durableId="208416419">
    <w:abstractNumId w:val="22"/>
  </w:num>
  <w:num w:numId="20" w16cid:durableId="1667973578">
    <w:abstractNumId w:val="2"/>
  </w:num>
  <w:num w:numId="21" w16cid:durableId="470290512">
    <w:abstractNumId w:val="6"/>
  </w:num>
  <w:num w:numId="22" w16cid:durableId="2075351769">
    <w:abstractNumId w:val="14"/>
  </w:num>
  <w:num w:numId="23" w16cid:durableId="2061199621">
    <w:abstractNumId w:val="3"/>
  </w:num>
  <w:num w:numId="24" w16cid:durableId="1117410143">
    <w:abstractNumId w:val="7"/>
  </w:num>
  <w:num w:numId="25" w16cid:durableId="813987139">
    <w:abstractNumId w:val="11"/>
  </w:num>
  <w:num w:numId="26" w16cid:durableId="1476412423">
    <w:abstractNumId w:val="25"/>
  </w:num>
  <w:num w:numId="27" w16cid:durableId="383525127">
    <w:abstractNumId w:val="21"/>
  </w:num>
  <w:num w:numId="28" w16cid:durableId="1648245973">
    <w:abstractNumId w:val="26"/>
  </w:num>
  <w:num w:numId="29" w16cid:durableId="211162464">
    <w:abstractNumId w:val="28"/>
  </w:num>
  <w:num w:numId="30" w16cid:durableId="1892496000">
    <w:abstractNumId w:val="20"/>
  </w:num>
  <w:num w:numId="31" w16cid:durableId="1633553957">
    <w:abstractNumId w:val="4"/>
  </w:num>
  <w:num w:numId="32" w16cid:durableId="180515213">
    <w:abstractNumId w:val="31"/>
  </w:num>
  <w:num w:numId="33" w16cid:durableId="354500373">
    <w:abstractNumId w:val="19"/>
  </w:num>
  <w:num w:numId="34" w16cid:durableId="1535312970">
    <w:abstractNumId w:val="17"/>
  </w:num>
  <w:num w:numId="35" w16cid:durableId="142680472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16cid:durableId="2378602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4F8"/>
    <w:rsid w:val="000018CB"/>
    <w:rsid w:val="00011206"/>
    <w:rsid w:val="00021DC2"/>
    <w:rsid w:val="00037445"/>
    <w:rsid w:val="00043A68"/>
    <w:rsid w:val="00043E36"/>
    <w:rsid w:val="00051FC1"/>
    <w:rsid w:val="00052567"/>
    <w:rsid w:val="00053770"/>
    <w:rsid w:val="00063E4E"/>
    <w:rsid w:val="00071D89"/>
    <w:rsid w:val="00072950"/>
    <w:rsid w:val="00090C7D"/>
    <w:rsid w:val="00091F23"/>
    <w:rsid w:val="00093289"/>
    <w:rsid w:val="00094038"/>
    <w:rsid w:val="000A124C"/>
    <w:rsid w:val="000A3045"/>
    <w:rsid w:val="000A3C32"/>
    <w:rsid w:val="000A5E74"/>
    <w:rsid w:val="000C01D5"/>
    <w:rsid w:val="000C18A9"/>
    <w:rsid w:val="000C7093"/>
    <w:rsid w:val="000D0C0E"/>
    <w:rsid w:val="000D5566"/>
    <w:rsid w:val="000D60FD"/>
    <w:rsid w:val="001033B0"/>
    <w:rsid w:val="00104019"/>
    <w:rsid w:val="0010B8DA"/>
    <w:rsid w:val="00120255"/>
    <w:rsid w:val="00127E12"/>
    <w:rsid w:val="001321E4"/>
    <w:rsid w:val="0013627F"/>
    <w:rsid w:val="00147F33"/>
    <w:rsid w:val="0015042D"/>
    <w:rsid w:val="00180EA3"/>
    <w:rsid w:val="00182F23"/>
    <w:rsid w:val="00184648"/>
    <w:rsid w:val="001970EA"/>
    <w:rsid w:val="001A26C9"/>
    <w:rsid w:val="001C3FD7"/>
    <w:rsid w:val="001E6BCD"/>
    <w:rsid w:val="001E7C5A"/>
    <w:rsid w:val="001F1933"/>
    <w:rsid w:val="001F56CB"/>
    <w:rsid w:val="002140B4"/>
    <w:rsid w:val="00215978"/>
    <w:rsid w:val="00216FFD"/>
    <w:rsid w:val="00222737"/>
    <w:rsid w:val="00234C2B"/>
    <w:rsid w:val="00236F5F"/>
    <w:rsid w:val="00243257"/>
    <w:rsid w:val="002634A9"/>
    <w:rsid w:val="00281E49"/>
    <w:rsid w:val="00282359"/>
    <w:rsid w:val="0029045E"/>
    <w:rsid w:val="002A2F1A"/>
    <w:rsid w:val="002B5376"/>
    <w:rsid w:val="002F510A"/>
    <w:rsid w:val="00334702"/>
    <w:rsid w:val="00344B5F"/>
    <w:rsid w:val="003502BC"/>
    <w:rsid w:val="00350B26"/>
    <w:rsid w:val="003520C0"/>
    <w:rsid w:val="00353549"/>
    <w:rsid w:val="00371470"/>
    <w:rsid w:val="00391C8D"/>
    <w:rsid w:val="003A11FB"/>
    <w:rsid w:val="003D2B9B"/>
    <w:rsid w:val="00400DA4"/>
    <w:rsid w:val="00414D24"/>
    <w:rsid w:val="004252A0"/>
    <w:rsid w:val="00446AF4"/>
    <w:rsid w:val="00456020"/>
    <w:rsid w:val="00465853"/>
    <w:rsid w:val="00492D0A"/>
    <w:rsid w:val="00492DE7"/>
    <w:rsid w:val="00494DA6"/>
    <w:rsid w:val="00495A6E"/>
    <w:rsid w:val="004B224E"/>
    <w:rsid w:val="004B47FE"/>
    <w:rsid w:val="004C76B9"/>
    <w:rsid w:val="004D2D5F"/>
    <w:rsid w:val="004D7FC7"/>
    <w:rsid w:val="004E2456"/>
    <w:rsid w:val="004E2A4E"/>
    <w:rsid w:val="004F5776"/>
    <w:rsid w:val="004F7985"/>
    <w:rsid w:val="005022B3"/>
    <w:rsid w:val="00506A89"/>
    <w:rsid w:val="0051306E"/>
    <w:rsid w:val="0053726D"/>
    <w:rsid w:val="00546B64"/>
    <w:rsid w:val="00550ABA"/>
    <w:rsid w:val="00552EF9"/>
    <w:rsid w:val="00553F12"/>
    <w:rsid w:val="00557607"/>
    <w:rsid w:val="00557D83"/>
    <w:rsid w:val="00560537"/>
    <w:rsid w:val="0058426C"/>
    <w:rsid w:val="00593A91"/>
    <w:rsid w:val="00594E9C"/>
    <w:rsid w:val="005A01F2"/>
    <w:rsid w:val="005B11F2"/>
    <w:rsid w:val="005B598B"/>
    <w:rsid w:val="005D5593"/>
    <w:rsid w:val="005D5F1F"/>
    <w:rsid w:val="005E1518"/>
    <w:rsid w:val="005E323B"/>
    <w:rsid w:val="00610545"/>
    <w:rsid w:val="006213BB"/>
    <w:rsid w:val="00634A81"/>
    <w:rsid w:val="0063753A"/>
    <w:rsid w:val="00653805"/>
    <w:rsid w:val="00664789"/>
    <w:rsid w:val="00665DF4"/>
    <w:rsid w:val="00685ADD"/>
    <w:rsid w:val="00686CA0"/>
    <w:rsid w:val="00687DD4"/>
    <w:rsid w:val="00692D33"/>
    <w:rsid w:val="00695F8C"/>
    <w:rsid w:val="006B1F7C"/>
    <w:rsid w:val="006B2A0B"/>
    <w:rsid w:val="006B5772"/>
    <w:rsid w:val="006C01B7"/>
    <w:rsid w:val="006E362C"/>
    <w:rsid w:val="006E61B6"/>
    <w:rsid w:val="006E6553"/>
    <w:rsid w:val="006F6850"/>
    <w:rsid w:val="00711D50"/>
    <w:rsid w:val="00712F4D"/>
    <w:rsid w:val="0071490B"/>
    <w:rsid w:val="007308DF"/>
    <w:rsid w:val="00734B69"/>
    <w:rsid w:val="0074114D"/>
    <w:rsid w:val="00745C2B"/>
    <w:rsid w:val="00754BF7"/>
    <w:rsid w:val="00766C8F"/>
    <w:rsid w:val="00771492"/>
    <w:rsid w:val="00772846"/>
    <w:rsid w:val="00774BB8"/>
    <w:rsid w:val="0077EA49"/>
    <w:rsid w:val="0078151C"/>
    <w:rsid w:val="00784BD4"/>
    <w:rsid w:val="007C6362"/>
    <w:rsid w:val="007D11D8"/>
    <w:rsid w:val="007E67F5"/>
    <w:rsid w:val="007F4EAD"/>
    <w:rsid w:val="00814978"/>
    <w:rsid w:val="00814FC9"/>
    <w:rsid w:val="00824F6F"/>
    <w:rsid w:val="00835F97"/>
    <w:rsid w:val="00850A0E"/>
    <w:rsid w:val="008648EE"/>
    <w:rsid w:val="00870CF1"/>
    <w:rsid w:val="00877595"/>
    <w:rsid w:val="00882D24"/>
    <w:rsid w:val="008A60F3"/>
    <w:rsid w:val="008B36BB"/>
    <w:rsid w:val="008B6FC0"/>
    <w:rsid w:val="008D795C"/>
    <w:rsid w:val="008E095B"/>
    <w:rsid w:val="008F04BD"/>
    <w:rsid w:val="008F0CF9"/>
    <w:rsid w:val="008F7BC8"/>
    <w:rsid w:val="0090473C"/>
    <w:rsid w:val="009063CC"/>
    <w:rsid w:val="009074DC"/>
    <w:rsid w:val="00916A30"/>
    <w:rsid w:val="009202EA"/>
    <w:rsid w:val="00927A5D"/>
    <w:rsid w:val="0093705B"/>
    <w:rsid w:val="0094210D"/>
    <w:rsid w:val="00944E8C"/>
    <w:rsid w:val="00966A18"/>
    <w:rsid w:val="0099220E"/>
    <w:rsid w:val="0099559B"/>
    <w:rsid w:val="009958C0"/>
    <w:rsid w:val="009A3233"/>
    <w:rsid w:val="009C19F8"/>
    <w:rsid w:val="009C320E"/>
    <w:rsid w:val="009E51A6"/>
    <w:rsid w:val="009F2387"/>
    <w:rsid w:val="009F2431"/>
    <w:rsid w:val="00A14101"/>
    <w:rsid w:val="00A2072F"/>
    <w:rsid w:val="00A30840"/>
    <w:rsid w:val="00A36782"/>
    <w:rsid w:val="00A44F17"/>
    <w:rsid w:val="00A542FA"/>
    <w:rsid w:val="00A64071"/>
    <w:rsid w:val="00A84781"/>
    <w:rsid w:val="00A84FBD"/>
    <w:rsid w:val="00A90721"/>
    <w:rsid w:val="00A947CE"/>
    <w:rsid w:val="00A95CCA"/>
    <w:rsid w:val="00AA1286"/>
    <w:rsid w:val="00AB29A4"/>
    <w:rsid w:val="00AB4D73"/>
    <w:rsid w:val="00AC063D"/>
    <w:rsid w:val="00AC1378"/>
    <w:rsid w:val="00AD1C66"/>
    <w:rsid w:val="00AE0AC2"/>
    <w:rsid w:val="00AE0C9C"/>
    <w:rsid w:val="00AE3696"/>
    <w:rsid w:val="00AE39D5"/>
    <w:rsid w:val="00AE6F57"/>
    <w:rsid w:val="00AF2AD4"/>
    <w:rsid w:val="00AF754F"/>
    <w:rsid w:val="00B04F04"/>
    <w:rsid w:val="00B0775E"/>
    <w:rsid w:val="00B24156"/>
    <w:rsid w:val="00B2505F"/>
    <w:rsid w:val="00B31FAC"/>
    <w:rsid w:val="00B3715C"/>
    <w:rsid w:val="00B40221"/>
    <w:rsid w:val="00B55BD1"/>
    <w:rsid w:val="00B61C86"/>
    <w:rsid w:val="00B65F28"/>
    <w:rsid w:val="00B70918"/>
    <w:rsid w:val="00B75161"/>
    <w:rsid w:val="00BA1611"/>
    <w:rsid w:val="00BB1AB8"/>
    <w:rsid w:val="00BC45F8"/>
    <w:rsid w:val="00BC60F7"/>
    <w:rsid w:val="00BC6B58"/>
    <w:rsid w:val="00BD2DB4"/>
    <w:rsid w:val="00BD6115"/>
    <w:rsid w:val="00BD7959"/>
    <w:rsid w:val="00BD7A66"/>
    <w:rsid w:val="00BE241B"/>
    <w:rsid w:val="00C13E36"/>
    <w:rsid w:val="00C13FE5"/>
    <w:rsid w:val="00C15F9B"/>
    <w:rsid w:val="00C5482D"/>
    <w:rsid w:val="00C7495D"/>
    <w:rsid w:val="00C8370A"/>
    <w:rsid w:val="00C9164D"/>
    <w:rsid w:val="00C93388"/>
    <w:rsid w:val="00C97486"/>
    <w:rsid w:val="00CA3B51"/>
    <w:rsid w:val="00CA6314"/>
    <w:rsid w:val="00CB1174"/>
    <w:rsid w:val="00CB5BD7"/>
    <w:rsid w:val="00CD5BB0"/>
    <w:rsid w:val="00CE39A5"/>
    <w:rsid w:val="00CE3A7E"/>
    <w:rsid w:val="00CE7981"/>
    <w:rsid w:val="00CF5954"/>
    <w:rsid w:val="00CF7709"/>
    <w:rsid w:val="00D07738"/>
    <w:rsid w:val="00D3188A"/>
    <w:rsid w:val="00D46D0C"/>
    <w:rsid w:val="00D501A8"/>
    <w:rsid w:val="00D54D35"/>
    <w:rsid w:val="00D55A51"/>
    <w:rsid w:val="00D97F9F"/>
    <w:rsid w:val="00DA56DC"/>
    <w:rsid w:val="00DA5EE8"/>
    <w:rsid w:val="00DB2B4C"/>
    <w:rsid w:val="00DB4966"/>
    <w:rsid w:val="00DD3DE5"/>
    <w:rsid w:val="00DD6126"/>
    <w:rsid w:val="00DE0629"/>
    <w:rsid w:val="00DE32A6"/>
    <w:rsid w:val="00DE4EEC"/>
    <w:rsid w:val="00DE5AF8"/>
    <w:rsid w:val="00DF160A"/>
    <w:rsid w:val="00E021EB"/>
    <w:rsid w:val="00E030A4"/>
    <w:rsid w:val="00E21912"/>
    <w:rsid w:val="00E271B1"/>
    <w:rsid w:val="00E33937"/>
    <w:rsid w:val="00E36C1D"/>
    <w:rsid w:val="00E36E47"/>
    <w:rsid w:val="00E538FE"/>
    <w:rsid w:val="00E741CD"/>
    <w:rsid w:val="00E75EA2"/>
    <w:rsid w:val="00E76C84"/>
    <w:rsid w:val="00E76E21"/>
    <w:rsid w:val="00E8237E"/>
    <w:rsid w:val="00E90DF4"/>
    <w:rsid w:val="00E958CA"/>
    <w:rsid w:val="00EB14F8"/>
    <w:rsid w:val="00EB36F6"/>
    <w:rsid w:val="00EB3944"/>
    <w:rsid w:val="00EB4079"/>
    <w:rsid w:val="00EC722E"/>
    <w:rsid w:val="00ED0A00"/>
    <w:rsid w:val="00EE11AD"/>
    <w:rsid w:val="00EE40E5"/>
    <w:rsid w:val="00EE5CA2"/>
    <w:rsid w:val="00F04AB4"/>
    <w:rsid w:val="00F04C0F"/>
    <w:rsid w:val="00F17C8A"/>
    <w:rsid w:val="00F26C6C"/>
    <w:rsid w:val="00F278C4"/>
    <w:rsid w:val="00F3603F"/>
    <w:rsid w:val="00F47A00"/>
    <w:rsid w:val="00F53F8B"/>
    <w:rsid w:val="00F575A1"/>
    <w:rsid w:val="00F579A3"/>
    <w:rsid w:val="00F70D1B"/>
    <w:rsid w:val="00F744A5"/>
    <w:rsid w:val="00F93E43"/>
    <w:rsid w:val="00FA7306"/>
    <w:rsid w:val="00FB0821"/>
    <w:rsid w:val="00FD6F3C"/>
    <w:rsid w:val="00FE3694"/>
    <w:rsid w:val="00FF0F35"/>
    <w:rsid w:val="00FF29E6"/>
    <w:rsid w:val="00FF6467"/>
    <w:rsid w:val="0156978E"/>
    <w:rsid w:val="01694146"/>
    <w:rsid w:val="02BC435F"/>
    <w:rsid w:val="02F267EF"/>
    <w:rsid w:val="038FD67C"/>
    <w:rsid w:val="03CF1769"/>
    <w:rsid w:val="03DBABE0"/>
    <w:rsid w:val="0492920D"/>
    <w:rsid w:val="04E72151"/>
    <w:rsid w:val="056E4C61"/>
    <w:rsid w:val="057639E7"/>
    <w:rsid w:val="05A99DB0"/>
    <w:rsid w:val="088BF91A"/>
    <w:rsid w:val="0A27C97B"/>
    <w:rsid w:val="0A428FC4"/>
    <w:rsid w:val="0A8EF2B8"/>
    <w:rsid w:val="0AB83B4C"/>
    <w:rsid w:val="0AD7BEAD"/>
    <w:rsid w:val="0BB27753"/>
    <w:rsid w:val="0D6C1705"/>
    <w:rsid w:val="0D73E4CB"/>
    <w:rsid w:val="0DC9B08E"/>
    <w:rsid w:val="0E79E65A"/>
    <w:rsid w:val="0F2A0542"/>
    <w:rsid w:val="0FF06C48"/>
    <w:rsid w:val="109A9F8E"/>
    <w:rsid w:val="109EF885"/>
    <w:rsid w:val="10D2FC4C"/>
    <w:rsid w:val="10F931D4"/>
    <w:rsid w:val="115A6E37"/>
    <w:rsid w:val="128F06BF"/>
    <w:rsid w:val="1304FFC7"/>
    <w:rsid w:val="133E02A6"/>
    <w:rsid w:val="134DACB4"/>
    <w:rsid w:val="138931E9"/>
    <w:rsid w:val="13E3264F"/>
    <w:rsid w:val="13ED28B9"/>
    <w:rsid w:val="144510B1"/>
    <w:rsid w:val="147D18F1"/>
    <w:rsid w:val="14C3DD6B"/>
    <w:rsid w:val="14C71FA2"/>
    <w:rsid w:val="153EB7C9"/>
    <w:rsid w:val="1601DDF7"/>
    <w:rsid w:val="16378494"/>
    <w:rsid w:val="1677A739"/>
    <w:rsid w:val="172B8138"/>
    <w:rsid w:val="17CD3579"/>
    <w:rsid w:val="1813779A"/>
    <w:rsid w:val="193153D2"/>
    <w:rsid w:val="193B20BB"/>
    <w:rsid w:val="19669266"/>
    <w:rsid w:val="19823730"/>
    <w:rsid w:val="1A43B21A"/>
    <w:rsid w:val="1A4560C4"/>
    <w:rsid w:val="1A5C6A3D"/>
    <w:rsid w:val="1B1D5091"/>
    <w:rsid w:val="1B4B185C"/>
    <w:rsid w:val="1BA52DC1"/>
    <w:rsid w:val="1BABD2C0"/>
    <w:rsid w:val="1BE1AB2C"/>
    <w:rsid w:val="1BF83A9E"/>
    <w:rsid w:val="1DB556EF"/>
    <w:rsid w:val="1DB995CD"/>
    <w:rsid w:val="1E241F99"/>
    <w:rsid w:val="1E53CF43"/>
    <w:rsid w:val="1EA94A2B"/>
    <w:rsid w:val="1EA99D9D"/>
    <w:rsid w:val="1F00EFC6"/>
    <w:rsid w:val="1F220520"/>
    <w:rsid w:val="1F5E82A4"/>
    <w:rsid w:val="1F8256EA"/>
    <w:rsid w:val="20794198"/>
    <w:rsid w:val="24BA65A7"/>
    <w:rsid w:val="25095911"/>
    <w:rsid w:val="25425750"/>
    <w:rsid w:val="25B490D1"/>
    <w:rsid w:val="25CA2CC0"/>
    <w:rsid w:val="25CEA9EE"/>
    <w:rsid w:val="268D3D6D"/>
    <w:rsid w:val="26AD7E2A"/>
    <w:rsid w:val="26DFA3C0"/>
    <w:rsid w:val="26F4F7D7"/>
    <w:rsid w:val="270CA509"/>
    <w:rsid w:val="27649C5B"/>
    <w:rsid w:val="2835BDA3"/>
    <w:rsid w:val="28735A03"/>
    <w:rsid w:val="28B7388F"/>
    <w:rsid w:val="28E0BF76"/>
    <w:rsid w:val="2BAD9618"/>
    <w:rsid w:val="2BE6941F"/>
    <w:rsid w:val="2C0DCD2B"/>
    <w:rsid w:val="2CD2698C"/>
    <w:rsid w:val="2DB6907E"/>
    <w:rsid w:val="2E84C95F"/>
    <w:rsid w:val="2F2773C1"/>
    <w:rsid w:val="2F8C335F"/>
    <w:rsid w:val="2FDABCDD"/>
    <w:rsid w:val="300D949B"/>
    <w:rsid w:val="30FC5791"/>
    <w:rsid w:val="31254813"/>
    <w:rsid w:val="31DAA90E"/>
    <w:rsid w:val="327B5DFF"/>
    <w:rsid w:val="33A0E42F"/>
    <w:rsid w:val="33B28D2E"/>
    <w:rsid w:val="346ADFCC"/>
    <w:rsid w:val="34768EC1"/>
    <w:rsid w:val="34DE471D"/>
    <w:rsid w:val="3522D902"/>
    <w:rsid w:val="35456CA5"/>
    <w:rsid w:val="35B4F137"/>
    <w:rsid w:val="35DDCB6C"/>
    <w:rsid w:val="35EE0CFF"/>
    <w:rsid w:val="37798EFA"/>
    <w:rsid w:val="3809ACE7"/>
    <w:rsid w:val="38743A39"/>
    <w:rsid w:val="3897EEE4"/>
    <w:rsid w:val="389EADA9"/>
    <w:rsid w:val="38A174E7"/>
    <w:rsid w:val="38A96E3C"/>
    <w:rsid w:val="38E044B8"/>
    <w:rsid w:val="38EC91F9"/>
    <w:rsid w:val="39B1B840"/>
    <w:rsid w:val="3A82D87B"/>
    <w:rsid w:val="3AA35E23"/>
    <w:rsid w:val="3B053D44"/>
    <w:rsid w:val="3BA06B37"/>
    <w:rsid w:val="3BA6F185"/>
    <w:rsid w:val="3C8B0953"/>
    <w:rsid w:val="3D7FEF2B"/>
    <w:rsid w:val="3F0D707F"/>
    <w:rsid w:val="3F1BBF8C"/>
    <w:rsid w:val="3F6400F4"/>
    <w:rsid w:val="40DCD9A1"/>
    <w:rsid w:val="41764B32"/>
    <w:rsid w:val="41942A0E"/>
    <w:rsid w:val="42105B65"/>
    <w:rsid w:val="426DF76D"/>
    <w:rsid w:val="42D008ED"/>
    <w:rsid w:val="4312350B"/>
    <w:rsid w:val="43980D62"/>
    <w:rsid w:val="445FEAA6"/>
    <w:rsid w:val="44E33010"/>
    <w:rsid w:val="45614E0F"/>
    <w:rsid w:val="4571D8B3"/>
    <w:rsid w:val="459E47B7"/>
    <w:rsid w:val="45DBD40F"/>
    <w:rsid w:val="45F31D95"/>
    <w:rsid w:val="465DAE20"/>
    <w:rsid w:val="467E34C5"/>
    <w:rsid w:val="467F0071"/>
    <w:rsid w:val="46D17391"/>
    <w:rsid w:val="481AD0D2"/>
    <w:rsid w:val="491C6A05"/>
    <w:rsid w:val="49EAD50A"/>
    <w:rsid w:val="4A1F4917"/>
    <w:rsid w:val="4A7F698C"/>
    <w:rsid w:val="4AC2DF07"/>
    <w:rsid w:val="4B51A5E8"/>
    <w:rsid w:val="4B6B99F1"/>
    <w:rsid w:val="4B93C980"/>
    <w:rsid w:val="4B95CEE8"/>
    <w:rsid w:val="4C42440B"/>
    <w:rsid w:val="4C521A96"/>
    <w:rsid w:val="4D03C530"/>
    <w:rsid w:val="4D076A52"/>
    <w:rsid w:val="4D23C87B"/>
    <w:rsid w:val="4D25C74B"/>
    <w:rsid w:val="4DD72305"/>
    <w:rsid w:val="4E8946AA"/>
    <w:rsid w:val="4FB3BA12"/>
    <w:rsid w:val="4FC75FBF"/>
    <w:rsid w:val="4FF8891A"/>
    <w:rsid w:val="5025E2B7"/>
    <w:rsid w:val="505D680D"/>
    <w:rsid w:val="507A59A8"/>
    <w:rsid w:val="50FC8CD1"/>
    <w:rsid w:val="5115B52E"/>
    <w:rsid w:val="512850CB"/>
    <w:rsid w:val="51C0E76C"/>
    <w:rsid w:val="51CD7474"/>
    <w:rsid w:val="51DADB75"/>
    <w:rsid w:val="51F9386E"/>
    <w:rsid w:val="525F331B"/>
    <w:rsid w:val="528D6B66"/>
    <w:rsid w:val="52AA9428"/>
    <w:rsid w:val="53363FC1"/>
    <w:rsid w:val="53662BA7"/>
    <w:rsid w:val="54A9B050"/>
    <w:rsid w:val="54DB0452"/>
    <w:rsid w:val="55014160"/>
    <w:rsid w:val="55127C37"/>
    <w:rsid w:val="557CD28F"/>
    <w:rsid w:val="560104B1"/>
    <w:rsid w:val="569D11C1"/>
    <w:rsid w:val="57B2C3D7"/>
    <w:rsid w:val="57C0C10C"/>
    <w:rsid w:val="57D271A4"/>
    <w:rsid w:val="57E6A0D8"/>
    <w:rsid w:val="58291008"/>
    <w:rsid w:val="5844A37E"/>
    <w:rsid w:val="58B79065"/>
    <w:rsid w:val="5924B78F"/>
    <w:rsid w:val="5B1E419A"/>
    <w:rsid w:val="5B57927E"/>
    <w:rsid w:val="5B68955E"/>
    <w:rsid w:val="5C5C5851"/>
    <w:rsid w:val="5CD15927"/>
    <w:rsid w:val="5D06ED8E"/>
    <w:rsid w:val="5D2A63F7"/>
    <w:rsid w:val="5D5EC665"/>
    <w:rsid w:val="5D850A49"/>
    <w:rsid w:val="5E55E25C"/>
    <w:rsid w:val="5EBFB566"/>
    <w:rsid w:val="5EC05B6E"/>
    <w:rsid w:val="5EED326A"/>
    <w:rsid w:val="5F1071BD"/>
    <w:rsid w:val="5F772942"/>
    <w:rsid w:val="5FE53EBA"/>
    <w:rsid w:val="6001EFD3"/>
    <w:rsid w:val="606AA32D"/>
    <w:rsid w:val="6077E8DB"/>
    <w:rsid w:val="60C1CE0B"/>
    <w:rsid w:val="610D6544"/>
    <w:rsid w:val="612EFDC8"/>
    <w:rsid w:val="61D7D6E2"/>
    <w:rsid w:val="623948FB"/>
    <w:rsid w:val="635F4AD8"/>
    <w:rsid w:val="63875625"/>
    <w:rsid w:val="643993E9"/>
    <w:rsid w:val="6509FE29"/>
    <w:rsid w:val="65232686"/>
    <w:rsid w:val="659E636B"/>
    <w:rsid w:val="66485135"/>
    <w:rsid w:val="669BB263"/>
    <w:rsid w:val="66C0BC54"/>
    <w:rsid w:val="66DBF389"/>
    <w:rsid w:val="66DE7F3F"/>
    <w:rsid w:val="6735E7D5"/>
    <w:rsid w:val="67CCDB40"/>
    <w:rsid w:val="67DA598C"/>
    <w:rsid w:val="684F05EC"/>
    <w:rsid w:val="6875B512"/>
    <w:rsid w:val="68BD83CB"/>
    <w:rsid w:val="693F9713"/>
    <w:rsid w:val="69A5FF23"/>
    <w:rsid w:val="6A5F0065"/>
    <w:rsid w:val="6B04E9EB"/>
    <w:rsid w:val="6B32AE23"/>
    <w:rsid w:val="6B5707AB"/>
    <w:rsid w:val="6B9F3229"/>
    <w:rsid w:val="6BFAD0C6"/>
    <w:rsid w:val="6C8F899A"/>
    <w:rsid w:val="6D1C0B76"/>
    <w:rsid w:val="6D82EA35"/>
    <w:rsid w:val="6F0BDCBB"/>
    <w:rsid w:val="6F327188"/>
    <w:rsid w:val="6F77191E"/>
    <w:rsid w:val="6F8E0023"/>
    <w:rsid w:val="709078CF"/>
    <w:rsid w:val="70FF9053"/>
    <w:rsid w:val="71939BDE"/>
    <w:rsid w:val="7208DA9C"/>
    <w:rsid w:val="726A124A"/>
    <w:rsid w:val="72BE1676"/>
    <w:rsid w:val="72D25C1C"/>
    <w:rsid w:val="730D004C"/>
    <w:rsid w:val="734AF4B3"/>
    <w:rsid w:val="7449D17B"/>
    <w:rsid w:val="74C0CA1A"/>
    <w:rsid w:val="74FAFBCC"/>
    <w:rsid w:val="7526FD2F"/>
    <w:rsid w:val="75A3CC50"/>
    <w:rsid w:val="760757DE"/>
    <w:rsid w:val="7638EF27"/>
    <w:rsid w:val="76AEB263"/>
    <w:rsid w:val="76E1F495"/>
    <w:rsid w:val="76E924F3"/>
    <w:rsid w:val="7701D963"/>
    <w:rsid w:val="78480FBB"/>
    <w:rsid w:val="78B491E9"/>
    <w:rsid w:val="78D4A9C8"/>
    <w:rsid w:val="79CE6CEF"/>
    <w:rsid w:val="7A166E66"/>
    <w:rsid w:val="7A7E9AB2"/>
    <w:rsid w:val="7A9173D5"/>
    <w:rsid w:val="7ADB94AD"/>
    <w:rsid w:val="7B37626F"/>
    <w:rsid w:val="7C28F895"/>
    <w:rsid w:val="7D8E0594"/>
    <w:rsid w:val="7E1269C3"/>
    <w:rsid w:val="7E319C1C"/>
    <w:rsid w:val="7E986D8F"/>
    <w:rsid w:val="7FAF0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AAD07D"/>
  <w15:chartTrackingRefBased/>
  <w15:docId w15:val="{4D03DCED-3B91-43DB-8E64-8C09E9449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7FC7"/>
    <w:rPr>
      <w:rFonts w:ascii="Arial" w:hAnsi="Arial"/>
      <w:sz w:val="24"/>
      <w:lang w:val="en-GB" w:eastAsia="en-GB"/>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link w:val="Heading2Char"/>
    <w:qFormat/>
    <w:pPr>
      <w:keepNext/>
      <w:outlineLvl w:val="1"/>
    </w:pPr>
    <w:rPr>
      <w:b/>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Brush Script MT" w:hAnsi="Brush Script MT"/>
      <w:i/>
      <w:color w:val="0000FF"/>
      <w:sz w:val="16"/>
    </w:rPr>
  </w:style>
  <w:style w:type="paragraph" w:styleId="EnvelopeAddress">
    <w:name w:val="envelope address"/>
    <w:basedOn w:val="Normal"/>
    <w:pPr>
      <w:framePr w:w="7920" w:h="1980" w:hRule="exact" w:hSpace="180" w:wrap="auto" w:hAnchor="page" w:xAlign="center" w:yAlign="bottom"/>
      <w:ind w:left="2880"/>
    </w:pPr>
    <w:rPr>
      <w:rFonts w:ascii="Century Gothic" w:hAnsi="Century Gothic"/>
      <w:b/>
      <w:color w:val="000000"/>
    </w:rPr>
  </w:style>
  <w:style w:type="paragraph" w:styleId="Header">
    <w:name w:val="header"/>
    <w:basedOn w:val="Normal"/>
    <w:link w:val="HeaderChar"/>
    <w:pPr>
      <w:tabs>
        <w:tab w:val="center" w:pos="4153"/>
        <w:tab w:val="right" w:pos="8306"/>
      </w:tabs>
    </w:pPr>
  </w:style>
  <w:style w:type="character" w:styleId="PageNumber">
    <w:name w:val="page number"/>
    <w:basedOn w:val="DefaultParagraphFont"/>
  </w:style>
  <w:style w:type="paragraph" w:styleId="Footer">
    <w:name w:val="footer"/>
    <w:basedOn w:val="Normal"/>
    <w:pPr>
      <w:tabs>
        <w:tab w:val="center" w:pos="4153"/>
        <w:tab w:val="right" w:pos="8306"/>
      </w:tabs>
    </w:pPr>
  </w:style>
  <w:style w:type="paragraph" w:styleId="Title">
    <w:name w:val="Title"/>
    <w:basedOn w:val="Normal"/>
    <w:link w:val="TitleChar"/>
    <w:qFormat/>
    <w:pPr>
      <w:jc w:val="center"/>
    </w:pPr>
    <w:rPr>
      <w:b/>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semiHidden/>
    <w:rsid w:val="00182F23"/>
    <w:rPr>
      <w:rFonts w:ascii="Tahoma" w:hAnsi="Tahoma" w:cs="Tahoma"/>
      <w:sz w:val="16"/>
      <w:szCs w:val="16"/>
    </w:rPr>
  </w:style>
  <w:style w:type="character" w:styleId="CommentReference">
    <w:name w:val="annotation reference"/>
    <w:semiHidden/>
    <w:rsid w:val="00AC1378"/>
    <w:rPr>
      <w:sz w:val="16"/>
      <w:szCs w:val="16"/>
    </w:rPr>
  </w:style>
  <w:style w:type="paragraph" w:styleId="CommentText">
    <w:name w:val="annotation text"/>
    <w:basedOn w:val="Normal"/>
    <w:link w:val="CommentTextChar"/>
    <w:semiHidden/>
    <w:rsid w:val="00AC1378"/>
    <w:rPr>
      <w:sz w:val="20"/>
    </w:rPr>
  </w:style>
  <w:style w:type="paragraph" w:styleId="CommentSubject">
    <w:name w:val="annotation subject"/>
    <w:basedOn w:val="CommentText"/>
    <w:next w:val="CommentText"/>
    <w:semiHidden/>
    <w:rsid w:val="00AC1378"/>
    <w:rPr>
      <w:b/>
      <w:bCs/>
    </w:rPr>
  </w:style>
  <w:style w:type="paragraph" w:styleId="ListParagraph">
    <w:name w:val="List Paragraph"/>
    <w:basedOn w:val="Normal"/>
    <w:uiPriority w:val="34"/>
    <w:qFormat/>
    <w:pPr>
      <w:ind w:left="720"/>
      <w:contextualSpacing/>
    </w:pPr>
  </w:style>
  <w:style w:type="character" w:customStyle="1" w:styleId="TitleChar">
    <w:name w:val="Title Char"/>
    <w:basedOn w:val="DefaultParagraphFont"/>
    <w:link w:val="Title"/>
    <w:rsid w:val="00C7495D"/>
    <w:rPr>
      <w:rFonts w:ascii="Arial" w:hAnsi="Arial"/>
      <w:b/>
      <w:sz w:val="24"/>
      <w:lang w:val="en-GB" w:eastAsia="en-GB"/>
    </w:rPr>
  </w:style>
  <w:style w:type="character" w:customStyle="1" w:styleId="CommentTextChar">
    <w:name w:val="Comment Text Char"/>
    <w:basedOn w:val="DefaultParagraphFont"/>
    <w:link w:val="CommentText"/>
    <w:semiHidden/>
    <w:rsid w:val="00C7495D"/>
    <w:rPr>
      <w:rFonts w:ascii="Arial" w:hAnsi="Arial"/>
      <w:lang w:val="en-GB" w:eastAsia="en-GB"/>
    </w:rPr>
  </w:style>
  <w:style w:type="character" w:customStyle="1" w:styleId="Heading1Char">
    <w:name w:val="Heading 1 Char"/>
    <w:basedOn w:val="DefaultParagraphFont"/>
    <w:link w:val="Heading1"/>
    <w:rsid w:val="00AE0AC2"/>
    <w:rPr>
      <w:rFonts w:ascii="Arial" w:hAnsi="Arial"/>
      <w:b/>
      <w:sz w:val="24"/>
      <w:lang w:val="en-GB" w:eastAsia="en-GB"/>
    </w:rPr>
  </w:style>
  <w:style w:type="character" w:customStyle="1" w:styleId="Heading2Char">
    <w:name w:val="Heading 2 Char"/>
    <w:basedOn w:val="DefaultParagraphFont"/>
    <w:link w:val="Heading2"/>
    <w:rsid w:val="00966A18"/>
    <w:rPr>
      <w:rFonts w:ascii="Arial" w:hAnsi="Arial"/>
      <w:b/>
      <w:sz w:val="24"/>
      <w:lang w:val="en-GB" w:eastAsia="en-GB"/>
    </w:rPr>
  </w:style>
  <w:style w:type="paragraph" w:styleId="Caption">
    <w:name w:val="caption"/>
    <w:basedOn w:val="Normal"/>
    <w:next w:val="Normal"/>
    <w:qFormat/>
    <w:rsid w:val="00966A18"/>
    <w:pPr>
      <w:jc w:val="center"/>
    </w:pPr>
    <w:rPr>
      <w:b/>
      <w:sz w:val="28"/>
    </w:rPr>
  </w:style>
  <w:style w:type="character" w:customStyle="1" w:styleId="HeaderChar">
    <w:name w:val="Header Char"/>
    <w:basedOn w:val="DefaultParagraphFont"/>
    <w:link w:val="Header"/>
    <w:rsid w:val="00A2072F"/>
    <w:rPr>
      <w:rFonts w:ascii="Arial" w:hAnsi="Arial"/>
      <w:sz w:val="24"/>
      <w:lang w:val="en-GB"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735519">
      <w:bodyDiv w:val="1"/>
      <w:marLeft w:val="0"/>
      <w:marRight w:val="0"/>
      <w:marTop w:val="0"/>
      <w:marBottom w:val="0"/>
      <w:divBdr>
        <w:top w:val="none" w:sz="0" w:space="0" w:color="auto"/>
        <w:left w:val="none" w:sz="0" w:space="0" w:color="auto"/>
        <w:bottom w:val="none" w:sz="0" w:space="0" w:color="auto"/>
        <w:right w:val="none" w:sz="0" w:space="0" w:color="auto"/>
      </w:divBdr>
    </w:div>
    <w:div w:id="1154644835">
      <w:bodyDiv w:val="1"/>
      <w:marLeft w:val="0"/>
      <w:marRight w:val="0"/>
      <w:marTop w:val="0"/>
      <w:marBottom w:val="0"/>
      <w:divBdr>
        <w:top w:val="none" w:sz="0" w:space="0" w:color="auto"/>
        <w:left w:val="none" w:sz="0" w:space="0" w:color="auto"/>
        <w:bottom w:val="none" w:sz="0" w:space="0" w:color="auto"/>
        <w:right w:val="none" w:sz="0" w:space="0" w:color="auto"/>
      </w:divBdr>
    </w:div>
    <w:div w:id="168867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CLIENTS-Active\LeedsFedHA\NewJDs\Marketing%20Offic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BC59BC93352A649A880B28C40730B44" ma:contentTypeVersion="3" ma:contentTypeDescription="Create a new document." ma:contentTypeScope="" ma:versionID="35d2245f777152e7ac3aed118b976cb9">
  <xsd:schema xmlns:xsd="http://www.w3.org/2001/XMLSchema" xmlns:xs="http://www.w3.org/2001/XMLSchema" xmlns:p="http://schemas.microsoft.com/office/2006/metadata/properties" xmlns:ns2="ef7d5d2e-36b3-4210-8d39-ccf733f1e2a3" targetNamespace="http://schemas.microsoft.com/office/2006/metadata/properties" ma:root="true" ma:fieldsID="73bc41914b1314891bb98503ef4b54a0" ns2:_="">
    <xsd:import namespace="ef7d5d2e-36b3-4210-8d39-ccf733f1e2a3"/>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7d5d2e-36b3-4210-8d39-ccf733f1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F4168-792A-430E-96B9-63175A9A2AE9}">
  <ds:schemaRefs>
    <ds:schemaRef ds:uri="http://schemas.microsoft.com/office/2006/metadata/longProperties"/>
  </ds:schemaRefs>
</ds:datastoreItem>
</file>

<file path=customXml/itemProps2.xml><?xml version="1.0" encoding="utf-8"?>
<ds:datastoreItem xmlns:ds="http://schemas.openxmlformats.org/officeDocument/2006/customXml" ds:itemID="{6F0D4506-C3A7-4E11-8282-B7C4C62C5506}">
  <ds:schemaRefs>
    <ds:schemaRef ds:uri="http://schemas.microsoft.com/sharepoint/v3/contenttype/forms"/>
  </ds:schemaRefs>
</ds:datastoreItem>
</file>

<file path=customXml/itemProps3.xml><?xml version="1.0" encoding="utf-8"?>
<ds:datastoreItem xmlns:ds="http://schemas.openxmlformats.org/officeDocument/2006/customXml" ds:itemID="{D8D3AF1B-F523-4F1F-B315-FA4E54251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20D762B-C537-4FC5-A235-0E270CB4AD55}">
  <ds:schemaRefs>
    <ds:schemaRef ds:uri="http://schemas.openxmlformats.org/officeDocument/2006/bibliography"/>
  </ds:schemaRefs>
</ds:datastoreItem>
</file>

<file path=customXml/itemProps5.xml><?xml version="1.0" encoding="utf-8"?>
<ds:datastoreItem xmlns:ds="http://schemas.openxmlformats.org/officeDocument/2006/customXml" ds:itemID="{06265FFD-3741-474E-B029-6ED46A845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7d5d2e-36b3-4210-8d39-ccf733f1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Marketing Officer.dot</Template>
  <TotalTime>0</TotalTime>
  <Pages>1</Pages>
  <Words>701</Words>
  <Characters>3999</Characters>
  <Application>Microsoft Office Word</Application>
  <DocSecurity>4</DocSecurity>
  <Lines>33</Lines>
  <Paragraphs>9</Paragraphs>
  <ScaleCrop>false</ScaleCrop>
  <Company>Fastening M K</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LEEDS FEDERATED</dc:title>
  <dc:subject/>
  <dc:creator>Anna</dc:creator>
  <cp:keywords/>
  <cp:lastModifiedBy>Shannon Webb</cp:lastModifiedBy>
  <cp:revision>5</cp:revision>
  <cp:lastPrinted>2023-02-23T00:37:00Z</cp:lastPrinted>
  <dcterms:created xsi:type="dcterms:W3CDTF">2025-04-11T21:46:00Z</dcterms:created>
  <dcterms:modified xsi:type="dcterms:W3CDTF">2025-04-11T15:16:00Z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Department">
    <vt:lpwstr>Neighbourhood Services</vt:lpwstr>
  </property>
  <property fmtid="{D5CDD505-2E9C-101B-9397-08002B2CF9AE}" pid="5" name="Status">
    <vt:lpwstr/>
  </property>
  <property fmtid="{D5CDD505-2E9C-101B-9397-08002B2CF9AE}" pid="6" name="ContentType">
    <vt:lpwstr>Document</vt:lpwstr>
  </property>
  <property fmtid="{D5CDD505-2E9C-101B-9397-08002B2CF9AE}" pid="7" name="ContentTypeId">
    <vt:lpwstr>0x0101008BC59BC93352A649A880B28C40730B44</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xd_Signature">
    <vt:bool>false</vt:bool>
  </property>
</Properties>
</file>